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947" w:rsidRDefault="00370947" w:rsidP="00370947">
      <w:pPr>
        <w:rPr>
          <w:b/>
          <w:sz w:val="48"/>
        </w:rPr>
      </w:pPr>
      <w:r>
        <w:rPr>
          <w:b/>
          <w:sz w:val="48"/>
        </w:rPr>
        <w:t xml:space="preserve">Frequently asked questions </w:t>
      </w:r>
    </w:p>
    <w:p w:rsidR="00370947" w:rsidRDefault="00370947" w:rsidP="00370947">
      <w:pPr>
        <w:rPr>
          <w:b/>
        </w:rPr>
      </w:pPr>
      <w:r>
        <w:rPr>
          <w:b/>
        </w:rPr>
        <w:t>What are the manager’s responsibilities when using the company credit card?</w:t>
      </w:r>
    </w:p>
    <w:p w:rsidR="00370947" w:rsidRDefault="00370947" w:rsidP="00370947">
      <w:pPr>
        <w:pStyle w:val="ListParagraph"/>
        <w:numPr>
          <w:ilvl w:val="0"/>
          <w:numId w:val="1"/>
        </w:numPr>
      </w:pPr>
      <w:r>
        <w:t>Create a P.O. in Isis for items being purchased</w:t>
      </w:r>
    </w:p>
    <w:p w:rsidR="00370947" w:rsidRDefault="00370947" w:rsidP="00370947">
      <w:pPr>
        <w:pStyle w:val="ListParagraph"/>
        <w:numPr>
          <w:ilvl w:val="0"/>
          <w:numId w:val="1"/>
        </w:numPr>
      </w:pPr>
      <w:r>
        <w:t>Update the Wells Fargo Web site with the following info</w:t>
      </w:r>
    </w:p>
    <w:p w:rsidR="00370947" w:rsidRDefault="00370947" w:rsidP="00370947">
      <w:pPr>
        <w:pStyle w:val="ListParagraph"/>
        <w:numPr>
          <w:ilvl w:val="1"/>
          <w:numId w:val="1"/>
        </w:numPr>
      </w:pPr>
      <w:r>
        <w:t>P.O. number (same as Isis p.o.)</w:t>
      </w:r>
    </w:p>
    <w:p w:rsidR="00370947" w:rsidRDefault="00370947" w:rsidP="00370947">
      <w:pPr>
        <w:pStyle w:val="ListParagraph"/>
        <w:numPr>
          <w:ilvl w:val="1"/>
          <w:numId w:val="1"/>
        </w:numPr>
      </w:pPr>
      <w:r>
        <w:t>Add description of purchase</w:t>
      </w:r>
    </w:p>
    <w:p w:rsidR="00370947" w:rsidRDefault="00370947" w:rsidP="00370947">
      <w:pPr>
        <w:pStyle w:val="ListParagraph"/>
        <w:numPr>
          <w:ilvl w:val="1"/>
          <w:numId w:val="1"/>
        </w:numPr>
      </w:pPr>
      <w:r>
        <w:t xml:space="preserve">Upload receipt </w:t>
      </w:r>
      <w:proofErr w:type="gramStart"/>
      <w:r>
        <w:t>image( either</w:t>
      </w:r>
      <w:proofErr w:type="gramEnd"/>
      <w:r>
        <w:t xml:space="preserve"> thru </w:t>
      </w:r>
      <w:proofErr w:type="spellStart"/>
      <w:r>
        <w:t>ceo</w:t>
      </w:r>
      <w:proofErr w:type="spellEnd"/>
      <w:r>
        <w:t xml:space="preserve"> mobile app, or via fax)</w:t>
      </w:r>
    </w:p>
    <w:p w:rsidR="00370947" w:rsidRDefault="00370947" w:rsidP="00370947">
      <w:pPr>
        <w:pStyle w:val="ListParagraph"/>
        <w:numPr>
          <w:ilvl w:val="0"/>
          <w:numId w:val="1"/>
        </w:numPr>
      </w:pPr>
      <w:r>
        <w:t xml:space="preserve">Review and update transactions </w:t>
      </w:r>
      <w:proofErr w:type="gramStart"/>
      <w:r>
        <w:t>weekly, and</w:t>
      </w:r>
      <w:proofErr w:type="gramEnd"/>
      <w:r>
        <w:t xml:space="preserve"> submit for Regional approval.</w:t>
      </w:r>
    </w:p>
    <w:p w:rsidR="00370947" w:rsidRDefault="00370947" w:rsidP="00370947">
      <w:pPr>
        <w:pStyle w:val="ListParagraph"/>
        <w:ind w:left="1440"/>
      </w:pPr>
    </w:p>
    <w:p w:rsidR="00370947" w:rsidRDefault="00370947" w:rsidP="00370947">
      <w:pPr>
        <w:rPr>
          <w:b/>
        </w:rPr>
      </w:pPr>
      <w:r>
        <w:rPr>
          <w:b/>
        </w:rPr>
        <w:t>How do I create a P.O. in Isis when using my credit card as payment?</w:t>
      </w:r>
    </w:p>
    <w:p w:rsidR="00370947" w:rsidRDefault="00370947" w:rsidP="00370947">
      <w:pPr>
        <w:pStyle w:val="ListParagraph"/>
        <w:numPr>
          <w:ilvl w:val="0"/>
          <w:numId w:val="2"/>
        </w:numPr>
      </w:pPr>
      <w:r>
        <w:t xml:space="preserve">Create a po as you would normally, then select vendor you are purchasing from. Use a </w:t>
      </w:r>
      <w:proofErr w:type="spellStart"/>
      <w:r>
        <w:t>buymisc</w:t>
      </w:r>
      <w:proofErr w:type="spellEnd"/>
      <w:r>
        <w:t xml:space="preserve"> to load part and make sure cost and description is loaded correctly.   You will also need to </w:t>
      </w:r>
      <w:proofErr w:type="gramStart"/>
      <w:r>
        <w:t>ref  invoice</w:t>
      </w:r>
      <w:proofErr w:type="gramEnd"/>
      <w:r>
        <w:t xml:space="preserve"> where parts are being sold on and add plenty of notes stating that purchase was made using credit card.</w:t>
      </w:r>
    </w:p>
    <w:p w:rsidR="00370947" w:rsidRDefault="00370947" w:rsidP="00370947">
      <w:pPr>
        <w:pStyle w:val="ListParagraph"/>
        <w:numPr>
          <w:ilvl w:val="0"/>
          <w:numId w:val="2"/>
        </w:numPr>
      </w:pPr>
      <w:r>
        <w:t>If vendor is not loaded in Isis.  Use WELLS</w:t>
      </w:r>
      <w:r>
        <w:rPr>
          <w:u w:val="single"/>
        </w:rPr>
        <w:t xml:space="preserve"> FARGO CC VENDOR</w:t>
      </w:r>
      <w:r>
        <w:t xml:space="preserve"> #70000702 as vendor.  (use CREDITCARD as a </w:t>
      </w:r>
      <w:proofErr w:type="gramStart"/>
      <w:r>
        <w:t>shortcut)  Again</w:t>
      </w:r>
      <w:proofErr w:type="gramEnd"/>
      <w:r>
        <w:t xml:space="preserve"> make sure there are plenty of notes (same as above). This time you will also need to add name of vendor purchasing from.</w:t>
      </w:r>
    </w:p>
    <w:p w:rsidR="00370947" w:rsidRDefault="00370947" w:rsidP="00370947">
      <w:pPr>
        <w:rPr>
          <w:b/>
        </w:rPr>
      </w:pPr>
      <w:r>
        <w:rPr>
          <w:b/>
        </w:rPr>
        <w:t>How do I update the Wells Fargo web site?</w:t>
      </w:r>
    </w:p>
    <w:p w:rsidR="00370947" w:rsidRDefault="00370947" w:rsidP="00370947">
      <w:pPr>
        <w:pStyle w:val="ListParagraph"/>
        <w:numPr>
          <w:ilvl w:val="0"/>
          <w:numId w:val="3"/>
        </w:numPr>
        <w:rPr>
          <w:b/>
        </w:rPr>
      </w:pPr>
      <w:r>
        <w:rPr>
          <w:b/>
        </w:rPr>
        <w:t>Go to wellsfargo.com</w:t>
      </w:r>
    </w:p>
    <w:p w:rsidR="00370947" w:rsidRDefault="00370947" w:rsidP="00370947">
      <w:pPr>
        <w:pStyle w:val="ListParagraph"/>
        <w:numPr>
          <w:ilvl w:val="1"/>
          <w:numId w:val="3"/>
        </w:numPr>
        <w:rPr>
          <w:b/>
        </w:rPr>
      </w:pPr>
      <w:r>
        <w:rPr>
          <w:b/>
        </w:rPr>
        <w:t xml:space="preserve">Select commercial, then sign in using TAPWO220 as company ID.                         </w:t>
      </w:r>
      <w:r>
        <w:rPr>
          <w:b/>
          <w:sz w:val="20"/>
        </w:rPr>
        <w:t>(note difference between O, and zero)</w:t>
      </w:r>
    </w:p>
    <w:p w:rsidR="00370947" w:rsidRDefault="00370947" w:rsidP="00370947">
      <w:pPr>
        <w:pStyle w:val="ListParagraph"/>
        <w:numPr>
          <w:ilvl w:val="1"/>
          <w:numId w:val="3"/>
        </w:numPr>
        <w:rPr>
          <w:b/>
        </w:rPr>
      </w:pPr>
    </w:p>
    <w:p w:rsidR="00370947" w:rsidRDefault="00370947" w:rsidP="00370947">
      <w:pPr>
        <w:pStyle w:val="ListParagraph"/>
        <w:numPr>
          <w:ilvl w:val="1"/>
          <w:numId w:val="3"/>
        </w:numPr>
        <w:rPr>
          <w:b/>
        </w:rPr>
      </w:pPr>
      <w:r>
        <w:rPr>
          <w:noProof/>
        </w:rPr>
        <w:drawing>
          <wp:inline distT="0" distB="0" distL="0" distR="0">
            <wp:extent cx="256222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32372" t="26212" r="35577" b="42734"/>
                    <a:stretch>
                      <a:fillRect/>
                    </a:stretch>
                  </pic:blipFill>
                  <pic:spPr bwMode="auto">
                    <a:xfrm>
                      <a:off x="0" y="0"/>
                      <a:ext cx="2562225" cy="1400175"/>
                    </a:xfrm>
                    <a:prstGeom prst="rect">
                      <a:avLst/>
                    </a:prstGeom>
                    <a:noFill/>
                    <a:ln>
                      <a:noFill/>
                    </a:ln>
                  </pic:spPr>
                </pic:pic>
              </a:graphicData>
            </a:graphic>
          </wp:inline>
        </w:drawing>
      </w:r>
    </w:p>
    <w:p w:rsidR="00370947" w:rsidRDefault="00370947" w:rsidP="00370947">
      <w:pPr>
        <w:pStyle w:val="ListParagraph"/>
        <w:numPr>
          <w:ilvl w:val="1"/>
          <w:numId w:val="3"/>
        </w:numPr>
        <w:rPr>
          <w:b/>
        </w:rPr>
      </w:pPr>
      <w:r>
        <w:rPr>
          <w:b/>
        </w:rPr>
        <w:t xml:space="preserve"> Select</w:t>
      </w:r>
    </w:p>
    <w:p w:rsidR="00370947" w:rsidRDefault="00370947" w:rsidP="00370947">
      <w:pPr>
        <w:pStyle w:val="ListParagraph"/>
        <w:ind w:left="2160"/>
        <w:rPr>
          <w:b/>
        </w:rPr>
      </w:pPr>
      <w:r>
        <w:rPr>
          <w:noProof/>
        </w:rPr>
        <w:drawing>
          <wp:inline distT="0" distB="0" distL="0" distR="0">
            <wp:extent cx="393382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801" t="23660" r="49359" b="69214"/>
                    <a:stretch>
                      <a:fillRect/>
                    </a:stretch>
                  </pic:blipFill>
                  <pic:spPr bwMode="auto">
                    <a:xfrm>
                      <a:off x="0" y="0"/>
                      <a:ext cx="3933825" cy="314325"/>
                    </a:xfrm>
                    <a:prstGeom prst="rect">
                      <a:avLst/>
                    </a:prstGeom>
                    <a:noFill/>
                    <a:ln>
                      <a:noFill/>
                    </a:ln>
                  </pic:spPr>
                </pic:pic>
              </a:graphicData>
            </a:graphic>
          </wp:inline>
        </w:drawing>
      </w:r>
    </w:p>
    <w:p w:rsidR="00370947" w:rsidRDefault="00370947" w:rsidP="00370947">
      <w:pPr>
        <w:pStyle w:val="ListParagraph"/>
        <w:numPr>
          <w:ilvl w:val="1"/>
          <w:numId w:val="3"/>
        </w:numPr>
        <w:rPr>
          <w:b/>
        </w:rPr>
      </w:pPr>
      <w:r>
        <w:rPr>
          <w:b/>
        </w:rPr>
        <w:t xml:space="preserve">Select View Cycle-to-Date </w:t>
      </w:r>
    </w:p>
    <w:p w:rsidR="00370947" w:rsidRDefault="00370947" w:rsidP="00370947">
      <w:pPr>
        <w:pStyle w:val="ListParagraph"/>
        <w:numPr>
          <w:ilvl w:val="1"/>
          <w:numId w:val="3"/>
        </w:numPr>
        <w:rPr>
          <w:b/>
        </w:rPr>
      </w:pPr>
      <w:r>
        <w:rPr>
          <w:b/>
        </w:rPr>
        <w:t>Then select one of the two credit cards</w:t>
      </w:r>
    </w:p>
    <w:p w:rsidR="00370947" w:rsidRDefault="00370947" w:rsidP="00370947">
      <w:pPr>
        <w:pStyle w:val="ListParagraph"/>
        <w:ind w:left="2160"/>
        <w:rPr>
          <w:b/>
          <w:sz w:val="20"/>
        </w:rPr>
      </w:pPr>
      <w:r>
        <w:rPr>
          <w:b/>
        </w:rPr>
        <w:t xml:space="preserve"> </w:t>
      </w:r>
      <w:r>
        <w:rPr>
          <w:b/>
          <w:sz w:val="20"/>
        </w:rPr>
        <w:t xml:space="preserve">(note. transactions can take 2-3 days to post on to wells </w:t>
      </w:r>
      <w:proofErr w:type="spellStart"/>
      <w:r>
        <w:rPr>
          <w:b/>
          <w:sz w:val="20"/>
        </w:rPr>
        <w:t>fargo</w:t>
      </w:r>
      <w:proofErr w:type="spellEnd"/>
      <w:r>
        <w:rPr>
          <w:b/>
          <w:sz w:val="20"/>
        </w:rPr>
        <w:t>)</w:t>
      </w:r>
    </w:p>
    <w:p w:rsidR="00370947" w:rsidRDefault="00370947" w:rsidP="00370947">
      <w:pPr>
        <w:rPr>
          <w:b/>
        </w:rPr>
      </w:pPr>
      <w:r>
        <w:rPr>
          <w:b/>
        </w:rPr>
        <w:tab/>
        <w:t>You will then be shown a list of all the credit card transactions posted in the system.</w:t>
      </w:r>
    </w:p>
    <w:p w:rsidR="00370947" w:rsidRDefault="00370947" w:rsidP="00370947">
      <w:pPr>
        <w:rPr>
          <w:b/>
        </w:rPr>
      </w:pPr>
      <w:r>
        <w:rPr>
          <w:b/>
        </w:rPr>
        <w:t xml:space="preserve">Check the box next to the transaction and select reclassify.  This will allow you to input a po #, inv #, and a description of items purchased. </w:t>
      </w:r>
    </w:p>
    <w:p w:rsidR="00370947" w:rsidRDefault="00370947" w:rsidP="00370947">
      <w:pPr>
        <w:rPr>
          <w:b/>
        </w:rPr>
      </w:pPr>
      <w:r>
        <w:rPr>
          <w:noProof/>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370947" w:rsidRDefault="00370947" w:rsidP="00370947">
      <w:pPr>
        <w:pStyle w:val="ListParagraph"/>
        <w:numPr>
          <w:ilvl w:val="0"/>
          <w:numId w:val="3"/>
        </w:numPr>
        <w:rPr>
          <w:b/>
        </w:rPr>
      </w:pPr>
      <w:r>
        <w:rPr>
          <w:b/>
        </w:rPr>
        <w:t>How do I upload Receipt to Wells Fargo site?</w:t>
      </w:r>
    </w:p>
    <w:p w:rsidR="00370947" w:rsidRDefault="00370947" w:rsidP="00370947">
      <w:pPr>
        <w:pStyle w:val="ListParagraph"/>
        <w:numPr>
          <w:ilvl w:val="1"/>
          <w:numId w:val="3"/>
        </w:numPr>
        <w:rPr>
          <w:b/>
        </w:rPr>
      </w:pPr>
      <w:r>
        <w:t xml:space="preserve">There are two ways that you can upload the receipt.  Easiest way is using the CEO Mobile app on your cell phone this will also link up to this account. Or you can print a fax cover sheet from the website and fax it into Wells Fargo. </w:t>
      </w:r>
    </w:p>
    <w:p w:rsidR="00370947" w:rsidRDefault="00370947" w:rsidP="00370947">
      <w:pPr>
        <w:pStyle w:val="ListParagraph"/>
        <w:ind w:left="2160"/>
        <w:rPr>
          <w:b/>
          <w:sz w:val="20"/>
        </w:rPr>
      </w:pPr>
      <w:proofErr w:type="gramStart"/>
      <w:r>
        <w:rPr>
          <w:sz w:val="20"/>
        </w:rPr>
        <w:t>( in</w:t>
      </w:r>
      <w:proofErr w:type="gramEnd"/>
      <w:r>
        <w:rPr>
          <w:sz w:val="20"/>
        </w:rPr>
        <w:t xml:space="preserve"> the above screen shot.  Select Print in upper right hand)</w:t>
      </w:r>
    </w:p>
    <w:p w:rsidR="00370947" w:rsidRDefault="00370947" w:rsidP="00370947">
      <w:pPr>
        <w:rPr>
          <w:b/>
        </w:rPr>
      </w:pPr>
      <w:r>
        <w:rPr>
          <w:b/>
        </w:rPr>
        <w:t>What can I purchase with the company credit card?</w:t>
      </w:r>
    </w:p>
    <w:p w:rsidR="00370947" w:rsidRDefault="00370947" w:rsidP="00370947">
      <w:pPr>
        <w:pStyle w:val="ListParagraph"/>
        <w:numPr>
          <w:ilvl w:val="0"/>
          <w:numId w:val="2"/>
        </w:numPr>
      </w:pPr>
      <w:r>
        <w:t>At this point, you can only purchase items that will be resold.</w:t>
      </w:r>
    </w:p>
    <w:p w:rsidR="00370947" w:rsidRDefault="00370947" w:rsidP="00370947">
      <w:pPr>
        <w:rPr>
          <w:b/>
        </w:rPr>
      </w:pPr>
      <w:r>
        <w:rPr>
          <w:b/>
        </w:rPr>
        <w:t>What is my monthly Limit?</w:t>
      </w:r>
    </w:p>
    <w:p w:rsidR="00370947" w:rsidRDefault="00370947" w:rsidP="00370947">
      <w:pPr>
        <w:pStyle w:val="ListParagraph"/>
        <w:numPr>
          <w:ilvl w:val="0"/>
          <w:numId w:val="2"/>
        </w:numPr>
      </w:pPr>
      <w:r>
        <w:t>$1500.00 monthly amt.  If you need to exceed that amt, contact your regional mgr.</w:t>
      </w:r>
    </w:p>
    <w:p w:rsidR="00370947" w:rsidRDefault="00370947" w:rsidP="00370947">
      <w:pPr>
        <w:rPr>
          <w:b/>
        </w:rPr>
      </w:pPr>
      <w:r>
        <w:rPr>
          <w:b/>
        </w:rPr>
        <w:t>What if the transaction gets declined?</w:t>
      </w:r>
    </w:p>
    <w:p w:rsidR="00370947" w:rsidRDefault="00370947" w:rsidP="00370947">
      <w:pPr>
        <w:pStyle w:val="ListParagraph"/>
        <w:numPr>
          <w:ilvl w:val="0"/>
          <w:numId w:val="2"/>
        </w:numPr>
      </w:pPr>
      <w:r>
        <w:t xml:space="preserve">There are parameters set within our credit card that will only allow us to do business with certain types of vendors. If a transaction gets declined, that vendor type may not be within the parameters.  Please contact Art Baez  </w:t>
      </w:r>
      <w:hyperlink r:id="rId8" w:history="1">
        <w:r>
          <w:rPr>
            <w:rStyle w:val="Hyperlink"/>
          </w:rPr>
          <w:t>Abaez@4wheelparts.com</w:t>
        </w:r>
      </w:hyperlink>
      <w:r>
        <w:t xml:space="preserve"> and he can make the necessary adjustments.</w:t>
      </w:r>
    </w:p>
    <w:p w:rsidR="00370947" w:rsidRDefault="00370947" w:rsidP="00370947">
      <w:pPr>
        <w:rPr>
          <w:b/>
        </w:rPr>
      </w:pPr>
      <w:r>
        <w:rPr>
          <w:b/>
        </w:rPr>
        <w:t>How long does it take for a transaction to post to account?</w:t>
      </w:r>
    </w:p>
    <w:p w:rsidR="00370947" w:rsidRDefault="00370947" w:rsidP="00370947">
      <w:pPr>
        <w:pStyle w:val="ListParagraph"/>
        <w:numPr>
          <w:ilvl w:val="0"/>
          <w:numId w:val="4"/>
        </w:numPr>
        <w:rPr>
          <w:b/>
        </w:rPr>
      </w:pPr>
      <w:r>
        <w:rPr>
          <w:b/>
        </w:rPr>
        <w:t>Usually post with 2-3 business days</w:t>
      </w:r>
    </w:p>
    <w:p w:rsidR="00370947" w:rsidRDefault="00370947" w:rsidP="00370947">
      <w:pPr>
        <w:rPr>
          <w:b/>
        </w:rPr>
      </w:pPr>
      <w:r>
        <w:rPr>
          <w:b/>
          <w:color w:val="44546A" w:themeColor="dark2"/>
          <w:sz w:val="28"/>
          <w:szCs w:val="28"/>
        </w:rPr>
        <w:t>Step 1</w:t>
      </w:r>
    </w:p>
    <w:p w:rsidR="00370947" w:rsidRDefault="00370947" w:rsidP="00370947">
      <w:pPr>
        <w:rPr>
          <w:b/>
          <w:color w:val="44546A" w:themeColor="dark2"/>
        </w:rPr>
      </w:pPr>
      <w:r>
        <w:rPr>
          <w:b/>
          <w:color w:val="44546A" w:themeColor="dark2"/>
        </w:rPr>
        <w:t xml:space="preserve">Frequently asked questions </w:t>
      </w:r>
    </w:p>
    <w:p w:rsidR="00370947" w:rsidRDefault="00370947" w:rsidP="00370947">
      <w:pPr>
        <w:pStyle w:val="ListParagraph"/>
        <w:numPr>
          <w:ilvl w:val="0"/>
          <w:numId w:val="5"/>
        </w:numPr>
        <w:spacing w:after="0" w:line="240" w:lineRule="auto"/>
        <w:rPr>
          <w:color w:val="44546A" w:themeColor="dark2"/>
        </w:rPr>
      </w:pPr>
      <w:r>
        <w:rPr>
          <w:color w:val="44546A" w:themeColor="dark2"/>
        </w:rPr>
        <w:t xml:space="preserve">See the attachment FAQ documents </w:t>
      </w:r>
    </w:p>
    <w:p w:rsidR="00370947" w:rsidRDefault="00370947" w:rsidP="00370947">
      <w:pPr>
        <w:pStyle w:val="ListParagraph"/>
        <w:spacing w:after="0" w:line="240" w:lineRule="auto"/>
        <w:rPr>
          <w:color w:val="44546A" w:themeColor="dark2"/>
        </w:rPr>
      </w:pPr>
    </w:p>
    <w:p w:rsidR="00370947" w:rsidRDefault="00370947" w:rsidP="00370947">
      <w:pPr>
        <w:rPr>
          <w:b/>
          <w:color w:val="44546A" w:themeColor="dark2"/>
          <w:sz w:val="28"/>
          <w:szCs w:val="28"/>
        </w:rPr>
      </w:pPr>
      <w:r>
        <w:rPr>
          <w:b/>
          <w:color w:val="44546A" w:themeColor="dark2"/>
          <w:sz w:val="28"/>
          <w:szCs w:val="28"/>
        </w:rPr>
        <w:t>Step 2</w:t>
      </w:r>
    </w:p>
    <w:p w:rsidR="00370947" w:rsidRDefault="00370947" w:rsidP="00370947">
      <w:pPr>
        <w:rPr>
          <w:b/>
          <w:color w:val="44546A" w:themeColor="dark2"/>
        </w:rPr>
      </w:pPr>
      <w:r>
        <w:rPr>
          <w:b/>
          <w:color w:val="44546A" w:themeColor="dark2"/>
        </w:rPr>
        <w:t>General Credit card questions (just like your personal credit card)</w:t>
      </w:r>
    </w:p>
    <w:p w:rsidR="00370947" w:rsidRDefault="00370947" w:rsidP="00370947">
      <w:pPr>
        <w:pStyle w:val="ListParagraph"/>
        <w:numPr>
          <w:ilvl w:val="0"/>
          <w:numId w:val="6"/>
        </w:numPr>
        <w:spacing w:after="0" w:line="240" w:lineRule="auto"/>
        <w:rPr>
          <w:color w:val="44546A" w:themeColor="dark2"/>
        </w:rPr>
      </w:pPr>
      <w:r>
        <w:rPr>
          <w:color w:val="44546A" w:themeColor="dark2"/>
        </w:rPr>
        <w:t>800-932-0036</w:t>
      </w:r>
    </w:p>
    <w:p w:rsidR="00370947" w:rsidRDefault="00370947" w:rsidP="00370947">
      <w:pPr>
        <w:pStyle w:val="ListParagraph"/>
        <w:spacing w:after="0" w:line="240" w:lineRule="auto"/>
        <w:rPr>
          <w:color w:val="44546A" w:themeColor="dark2"/>
        </w:rPr>
      </w:pPr>
    </w:p>
    <w:p w:rsidR="00370947" w:rsidRDefault="00370947" w:rsidP="00370947">
      <w:pPr>
        <w:rPr>
          <w:b/>
          <w:color w:val="44546A" w:themeColor="dark2"/>
          <w:sz w:val="28"/>
          <w:szCs w:val="28"/>
        </w:rPr>
      </w:pPr>
      <w:r>
        <w:rPr>
          <w:b/>
          <w:color w:val="44546A" w:themeColor="dark2"/>
          <w:sz w:val="28"/>
          <w:szCs w:val="28"/>
        </w:rPr>
        <w:t>Step 3</w:t>
      </w:r>
    </w:p>
    <w:p w:rsidR="00370947" w:rsidRDefault="00370947" w:rsidP="00370947">
      <w:pPr>
        <w:rPr>
          <w:b/>
          <w:color w:val="44546A" w:themeColor="dark2"/>
        </w:rPr>
      </w:pPr>
      <w:r>
        <w:rPr>
          <w:b/>
          <w:color w:val="44546A" w:themeColor="dark2"/>
        </w:rPr>
        <w:t xml:space="preserve">Credit limit increases or to approve usage with a vendor  </w:t>
      </w:r>
    </w:p>
    <w:p w:rsidR="00370947" w:rsidRDefault="00370947" w:rsidP="00370947">
      <w:pPr>
        <w:pStyle w:val="ListParagraph"/>
        <w:numPr>
          <w:ilvl w:val="0"/>
          <w:numId w:val="6"/>
        </w:numPr>
        <w:rPr>
          <w:b/>
        </w:rPr>
      </w:pPr>
      <w:r>
        <w:rPr>
          <w:color w:val="44546A" w:themeColor="dark2"/>
        </w:rPr>
        <w:t xml:space="preserve">Michelle Chirrick </w:t>
      </w:r>
      <w:hyperlink r:id="rId9" w:history="1">
        <w:r>
          <w:rPr>
            <w:rStyle w:val="Hyperlink"/>
          </w:rPr>
          <w:t>mchirrick@4wheelparts.com</w:t>
        </w:r>
      </w:hyperlink>
      <w:r>
        <w:rPr>
          <w:color w:val="44546A" w:themeColor="dark2"/>
        </w:rPr>
        <w:t xml:space="preserve"> </w:t>
      </w:r>
    </w:p>
    <w:p w:rsidR="00370947" w:rsidRDefault="00370947" w:rsidP="00370947">
      <w:pPr>
        <w:pStyle w:val="ListParagraph"/>
        <w:numPr>
          <w:ilvl w:val="0"/>
          <w:numId w:val="6"/>
        </w:numPr>
        <w:rPr>
          <w:b/>
        </w:rPr>
      </w:pPr>
      <w:r>
        <w:rPr>
          <w:color w:val="44546A" w:themeColor="dark2"/>
        </w:rPr>
        <w:t>310-900-5500 X5300</w:t>
      </w:r>
    </w:p>
    <w:p w:rsidR="00F8639E" w:rsidRDefault="00F8639E">
      <w:bookmarkStart w:id="0" w:name="_GoBack"/>
      <w:bookmarkEnd w:id="0"/>
    </w:p>
    <w:sectPr w:rsidR="00F8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3F95"/>
    <w:multiLevelType w:val="hybridMultilevel"/>
    <w:tmpl w:val="E8D4A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C3B2CC5"/>
    <w:multiLevelType w:val="hybridMultilevel"/>
    <w:tmpl w:val="CB9EED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4D9E2378">
      <w:numFmt w:val="bullet"/>
      <w:lvlText w:val="•"/>
      <w:lvlJc w:val="left"/>
      <w:pPr>
        <w:ind w:left="4680" w:hanging="1440"/>
      </w:pPr>
      <w:rPr>
        <w:rFonts w:ascii="Calibri" w:eastAsiaTheme="minorHAnsi" w:hAnsi="Calibri" w:cstheme="minorBidi"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F594B5D"/>
    <w:multiLevelType w:val="hybridMultilevel"/>
    <w:tmpl w:val="16A06D8A"/>
    <w:lvl w:ilvl="0" w:tplc="8548C444">
      <w:start w:val="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DC1ED7"/>
    <w:multiLevelType w:val="hybridMultilevel"/>
    <w:tmpl w:val="3EBC00EA"/>
    <w:lvl w:ilvl="0" w:tplc="FF342866">
      <w:start w:val="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D37333"/>
    <w:multiLevelType w:val="hybridMultilevel"/>
    <w:tmpl w:val="914476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C276696"/>
    <w:multiLevelType w:val="hybridMultilevel"/>
    <w:tmpl w:val="BC8280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47"/>
    <w:rsid w:val="000E5206"/>
    <w:rsid w:val="00370947"/>
    <w:rsid w:val="00F8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7F0E1-9D2D-4995-8C9C-120F3AEA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9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947"/>
    <w:rPr>
      <w:color w:val="0563C1" w:themeColor="hyperlink"/>
      <w:u w:val="single"/>
    </w:rPr>
  </w:style>
  <w:style w:type="paragraph" w:styleId="ListParagraph">
    <w:name w:val="List Paragraph"/>
    <w:basedOn w:val="Normal"/>
    <w:uiPriority w:val="34"/>
    <w:qFormat/>
    <w:rsid w:val="00370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1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ez@4wheelparts.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chirrick@4wheelp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Boone</dc:creator>
  <cp:keywords/>
  <dc:description/>
  <cp:lastModifiedBy>Timothy Boone</cp:lastModifiedBy>
  <cp:revision>1</cp:revision>
  <dcterms:created xsi:type="dcterms:W3CDTF">2019-05-20T15:59:00Z</dcterms:created>
  <dcterms:modified xsi:type="dcterms:W3CDTF">2019-05-20T16:00:00Z</dcterms:modified>
</cp:coreProperties>
</file>