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0A" w:rsidRPr="00276A72" w:rsidRDefault="00276A72">
      <w:pPr>
        <w:spacing w:after="200" w:line="276" w:lineRule="auto"/>
        <w:rPr>
          <w:rFonts w:ascii="Arial" w:hAnsi="Arial" w:cs="Arial"/>
        </w:rPr>
      </w:pPr>
      <w:r w:rsidRPr="00276A72">
        <w:rPr>
          <w:rFonts w:ascii="Arial" w:hAnsi="Arial" w:cs="Arial"/>
          <w:b/>
          <w:u w:val="single"/>
        </w:rPr>
        <w:t>QUARANTINE</w:t>
      </w:r>
      <w:r w:rsidR="00D6540A" w:rsidRPr="00276A72">
        <w:rPr>
          <w:rFonts w:ascii="Arial" w:hAnsi="Arial" w:cs="Arial"/>
          <w:b/>
          <w:u w:val="single"/>
        </w:rPr>
        <w:t xml:space="preserve"> POLICY:</w:t>
      </w:r>
    </w:p>
    <w:p w:rsidR="009A08FE" w:rsidRDefault="00276A72" w:rsidP="00B650D8">
      <w:pPr>
        <w:ind w:firstLine="720"/>
        <w:rPr>
          <w:rFonts w:ascii="Arial" w:hAnsi="Arial" w:cs="Arial"/>
        </w:rPr>
      </w:pPr>
      <w:r w:rsidRPr="00276A72">
        <w:rPr>
          <w:rFonts w:ascii="Arial" w:hAnsi="Arial" w:cs="Arial"/>
        </w:rPr>
        <w:t xml:space="preserve">All quarantines will be guided by the Inventory Control Dept. The first employee who becomes aware of any reason to quarantine any product is required to inform the dept. via email at </w:t>
      </w:r>
      <w:hyperlink r:id="rId10" w:history="1">
        <w:r w:rsidR="000859A4" w:rsidRPr="00E55571">
          <w:rPr>
            <w:rStyle w:val="Hyperlink"/>
            <w:rFonts w:ascii="Arial" w:hAnsi="Arial" w:cs="Arial"/>
          </w:rPr>
          <w:t>quarantine@4wheelparts.com</w:t>
        </w:r>
      </w:hyperlink>
      <w:r w:rsidRPr="00276A72">
        <w:rPr>
          <w:rFonts w:ascii="Arial" w:hAnsi="Arial" w:cs="Arial"/>
        </w:rPr>
        <w:t xml:space="preserve">. </w:t>
      </w:r>
      <w:r w:rsidR="009A08FE">
        <w:rPr>
          <w:rFonts w:ascii="Arial" w:hAnsi="Arial" w:cs="Arial"/>
        </w:rPr>
        <w:t>The first employee will usually be the buyer of that product line, whether Transamerican Manufacturing Group (TMG) or any other line.</w:t>
      </w:r>
    </w:p>
    <w:p w:rsidR="009A08FE" w:rsidRDefault="009A08FE" w:rsidP="00B650D8">
      <w:pPr>
        <w:ind w:firstLine="720"/>
        <w:rPr>
          <w:rFonts w:ascii="Arial" w:hAnsi="Arial" w:cs="Arial"/>
        </w:rPr>
      </w:pPr>
    </w:p>
    <w:p w:rsidR="009A08FE" w:rsidRDefault="009A08FE" w:rsidP="00B650D8">
      <w:pPr>
        <w:ind w:firstLine="720"/>
        <w:rPr>
          <w:rFonts w:ascii="Arial" w:hAnsi="Arial" w:cs="Arial"/>
        </w:rPr>
      </w:pPr>
      <w:r>
        <w:rPr>
          <w:rFonts w:ascii="Arial" w:hAnsi="Arial" w:cs="Arial"/>
        </w:rPr>
        <w:t xml:space="preserve">The email </w:t>
      </w:r>
      <w:r w:rsidR="000859A4">
        <w:rPr>
          <w:rFonts w:ascii="Arial" w:hAnsi="Arial" w:cs="Arial"/>
        </w:rPr>
        <w:t xml:space="preserve">from the </w:t>
      </w:r>
      <w:r w:rsidR="000859A4" w:rsidRPr="00321B60">
        <w:rPr>
          <w:rFonts w:ascii="Arial" w:hAnsi="Arial" w:cs="Arial"/>
          <w:b/>
          <w:u w:val="single"/>
        </w:rPr>
        <w:t>buyer/vendor</w:t>
      </w:r>
      <w:r w:rsidR="000859A4">
        <w:rPr>
          <w:rFonts w:ascii="Arial" w:hAnsi="Arial" w:cs="Arial"/>
        </w:rPr>
        <w:t xml:space="preserve"> </w:t>
      </w:r>
      <w:r>
        <w:rPr>
          <w:rFonts w:ascii="Arial" w:hAnsi="Arial" w:cs="Arial"/>
        </w:rPr>
        <w:t>must tell us:</w:t>
      </w:r>
    </w:p>
    <w:p w:rsidR="009A08FE" w:rsidRDefault="009A08FE" w:rsidP="009A08FE">
      <w:pPr>
        <w:pStyle w:val="ListParagraph"/>
        <w:numPr>
          <w:ilvl w:val="0"/>
          <w:numId w:val="16"/>
        </w:numPr>
        <w:rPr>
          <w:rFonts w:ascii="Arial" w:hAnsi="Arial" w:cs="Arial"/>
        </w:rPr>
      </w:pPr>
      <w:r>
        <w:rPr>
          <w:rFonts w:ascii="Arial" w:hAnsi="Arial" w:cs="Arial"/>
        </w:rPr>
        <w:t>Has the product arrived yet (in stock vs. on the way, or both)?</w:t>
      </w:r>
    </w:p>
    <w:p w:rsidR="009A08FE" w:rsidRDefault="009A08FE" w:rsidP="009A08FE">
      <w:pPr>
        <w:pStyle w:val="ListParagraph"/>
        <w:numPr>
          <w:ilvl w:val="0"/>
          <w:numId w:val="16"/>
        </w:numPr>
        <w:rPr>
          <w:rFonts w:ascii="Arial" w:hAnsi="Arial" w:cs="Arial"/>
        </w:rPr>
      </w:pPr>
      <w:r>
        <w:rPr>
          <w:rFonts w:ascii="Arial" w:hAnsi="Arial" w:cs="Arial"/>
        </w:rPr>
        <w:t>Is the problem limited to one DC, or all inventory?</w:t>
      </w:r>
    </w:p>
    <w:p w:rsidR="009A08FE" w:rsidRDefault="009A08FE" w:rsidP="009A08FE">
      <w:pPr>
        <w:pStyle w:val="ListParagraph"/>
        <w:numPr>
          <w:ilvl w:val="0"/>
          <w:numId w:val="16"/>
        </w:numPr>
        <w:rPr>
          <w:rFonts w:ascii="Arial" w:hAnsi="Arial" w:cs="Arial"/>
        </w:rPr>
      </w:pPr>
      <w:r>
        <w:rPr>
          <w:rFonts w:ascii="Arial" w:hAnsi="Arial" w:cs="Arial"/>
        </w:rPr>
        <w:t>How will we recognize the problem?</w:t>
      </w:r>
    </w:p>
    <w:p w:rsidR="009A08FE" w:rsidRDefault="009A08FE" w:rsidP="009A08FE">
      <w:pPr>
        <w:pStyle w:val="ListParagraph"/>
        <w:numPr>
          <w:ilvl w:val="1"/>
          <w:numId w:val="16"/>
        </w:numPr>
        <w:rPr>
          <w:rFonts w:ascii="Arial" w:hAnsi="Arial" w:cs="Arial"/>
        </w:rPr>
      </w:pPr>
      <w:r>
        <w:rPr>
          <w:rFonts w:ascii="Arial" w:hAnsi="Arial" w:cs="Arial"/>
        </w:rPr>
        <w:t>All are bad.</w:t>
      </w:r>
    </w:p>
    <w:p w:rsidR="009A08FE" w:rsidRDefault="009A08FE" w:rsidP="009A08FE">
      <w:pPr>
        <w:pStyle w:val="ListParagraph"/>
        <w:numPr>
          <w:ilvl w:val="1"/>
          <w:numId w:val="16"/>
        </w:numPr>
        <w:rPr>
          <w:rFonts w:ascii="Arial" w:hAnsi="Arial" w:cs="Arial"/>
        </w:rPr>
      </w:pPr>
      <w:r>
        <w:rPr>
          <w:rFonts w:ascii="Arial" w:hAnsi="Arial" w:cs="Arial"/>
        </w:rPr>
        <w:t>Date code.</w:t>
      </w:r>
    </w:p>
    <w:p w:rsidR="009A08FE" w:rsidRDefault="009A08FE" w:rsidP="009A08FE">
      <w:pPr>
        <w:pStyle w:val="ListParagraph"/>
        <w:numPr>
          <w:ilvl w:val="1"/>
          <w:numId w:val="16"/>
        </w:numPr>
        <w:rPr>
          <w:rFonts w:ascii="Arial" w:hAnsi="Arial" w:cs="Arial"/>
        </w:rPr>
      </w:pPr>
      <w:r>
        <w:rPr>
          <w:rFonts w:ascii="Arial" w:hAnsi="Arial" w:cs="Arial"/>
        </w:rPr>
        <w:t>Inspect for completeness.</w:t>
      </w:r>
    </w:p>
    <w:p w:rsidR="009A08FE" w:rsidRDefault="009A08FE" w:rsidP="009A08FE">
      <w:pPr>
        <w:pStyle w:val="ListParagraph"/>
        <w:numPr>
          <w:ilvl w:val="1"/>
          <w:numId w:val="16"/>
        </w:numPr>
        <w:rPr>
          <w:rFonts w:ascii="Arial" w:hAnsi="Arial" w:cs="Arial"/>
        </w:rPr>
      </w:pPr>
      <w:r>
        <w:rPr>
          <w:rFonts w:ascii="Arial" w:hAnsi="Arial" w:cs="Arial"/>
        </w:rPr>
        <w:t>Inspect for visible defect.</w:t>
      </w:r>
    </w:p>
    <w:p w:rsidR="009A08FE" w:rsidRDefault="009A08FE" w:rsidP="009A08FE">
      <w:pPr>
        <w:pStyle w:val="ListParagraph"/>
        <w:numPr>
          <w:ilvl w:val="0"/>
          <w:numId w:val="16"/>
        </w:numPr>
        <w:rPr>
          <w:rFonts w:ascii="Arial" w:hAnsi="Arial" w:cs="Arial"/>
        </w:rPr>
      </w:pPr>
      <w:r>
        <w:rPr>
          <w:rFonts w:ascii="Arial" w:hAnsi="Arial" w:cs="Arial"/>
        </w:rPr>
        <w:t>What will we do with defective inventory?</w:t>
      </w:r>
    </w:p>
    <w:p w:rsidR="009A08FE" w:rsidRDefault="009A08FE" w:rsidP="009A08FE">
      <w:pPr>
        <w:rPr>
          <w:rFonts w:ascii="Arial" w:hAnsi="Arial" w:cs="Arial"/>
        </w:rPr>
      </w:pPr>
    </w:p>
    <w:p w:rsidR="000859A4" w:rsidRDefault="000859A4" w:rsidP="000859A4">
      <w:pPr>
        <w:ind w:firstLine="720"/>
        <w:rPr>
          <w:rFonts w:ascii="Arial" w:hAnsi="Arial" w:cs="Arial"/>
        </w:rPr>
      </w:pPr>
      <w:r>
        <w:rPr>
          <w:rFonts w:ascii="Arial" w:hAnsi="Arial" w:cs="Arial"/>
        </w:rPr>
        <w:t xml:space="preserve">The </w:t>
      </w:r>
      <w:r w:rsidRPr="00321B60">
        <w:rPr>
          <w:rFonts w:ascii="Arial" w:hAnsi="Arial" w:cs="Arial"/>
          <w:b/>
          <w:u w:val="single"/>
        </w:rPr>
        <w:t>Inventory Control Dept.</w:t>
      </w:r>
      <w:r>
        <w:rPr>
          <w:rFonts w:ascii="Arial" w:hAnsi="Arial" w:cs="Arial"/>
        </w:rPr>
        <w:t xml:space="preserve"> will </w:t>
      </w:r>
      <w:r>
        <w:rPr>
          <w:rFonts w:ascii="Arial" w:hAnsi="Arial" w:cs="Arial"/>
        </w:rPr>
        <w:t>determine the level of severity and take action accordingly.</w:t>
      </w:r>
    </w:p>
    <w:p w:rsidR="000859A4" w:rsidRDefault="000859A4" w:rsidP="000859A4">
      <w:pPr>
        <w:pStyle w:val="ListParagraph"/>
        <w:numPr>
          <w:ilvl w:val="0"/>
          <w:numId w:val="21"/>
        </w:numPr>
        <w:rPr>
          <w:rFonts w:ascii="Arial" w:hAnsi="Arial" w:cs="Arial"/>
        </w:rPr>
      </w:pPr>
      <w:r>
        <w:rPr>
          <w:rFonts w:ascii="Arial" w:hAnsi="Arial" w:cs="Arial"/>
        </w:rPr>
        <w:t>Safety threat.</w:t>
      </w:r>
    </w:p>
    <w:p w:rsidR="000859A4" w:rsidRDefault="000859A4" w:rsidP="000859A4">
      <w:pPr>
        <w:pStyle w:val="ListParagraph"/>
        <w:numPr>
          <w:ilvl w:val="1"/>
          <w:numId w:val="21"/>
        </w:numPr>
        <w:rPr>
          <w:rFonts w:ascii="Arial" w:hAnsi="Arial" w:cs="Arial"/>
        </w:rPr>
      </w:pPr>
      <w:r>
        <w:rPr>
          <w:rFonts w:ascii="Arial" w:hAnsi="Arial" w:cs="Arial"/>
        </w:rPr>
        <w:t xml:space="preserve">Immediately move </w:t>
      </w:r>
      <w:r w:rsidR="0086088F">
        <w:rPr>
          <w:rFonts w:ascii="Arial" w:hAnsi="Arial" w:cs="Arial"/>
        </w:rPr>
        <w:t>on hand</w:t>
      </w:r>
      <w:r>
        <w:rPr>
          <w:rFonts w:ascii="Arial" w:hAnsi="Arial" w:cs="Arial"/>
        </w:rPr>
        <w:t xml:space="preserve"> inventory </w:t>
      </w:r>
      <w:r w:rsidR="0086088F">
        <w:rPr>
          <w:rFonts w:ascii="Arial" w:hAnsi="Arial" w:cs="Arial"/>
        </w:rPr>
        <w:t xml:space="preserve">from new </w:t>
      </w:r>
      <w:r>
        <w:rPr>
          <w:rFonts w:ascii="Arial" w:hAnsi="Arial" w:cs="Arial"/>
        </w:rPr>
        <w:t>to warranty. This includes anything on invoice, transfers, or PO’s.</w:t>
      </w:r>
    </w:p>
    <w:p w:rsidR="000859A4" w:rsidRDefault="000859A4" w:rsidP="000859A4">
      <w:pPr>
        <w:pStyle w:val="ListParagraph"/>
        <w:numPr>
          <w:ilvl w:val="1"/>
          <w:numId w:val="21"/>
        </w:numPr>
        <w:rPr>
          <w:rFonts w:ascii="Arial" w:hAnsi="Arial" w:cs="Arial"/>
        </w:rPr>
      </w:pPr>
      <w:r>
        <w:rPr>
          <w:rFonts w:ascii="Arial" w:hAnsi="Arial" w:cs="Arial"/>
        </w:rPr>
        <w:t>Request TAP Data to change the part status to “Inactive”</w:t>
      </w:r>
    </w:p>
    <w:p w:rsidR="000859A4" w:rsidRDefault="000859A4" w:rsidP="000859A4">
      <w:pPr>
        <w:pStyle w:val="ListParagraph"/>
        <w:numPr>
          <w:ilvl w:val="1"/>
          <w:numId w:val="21"/>
        </w:numPr>
        <w:rPr>
          <w:rFonts w:ascii="Arial" w:hAnsi="Arial" w:cs="Arial"/>
        </w:rPr>
      </w:pPr>
      <w:r>
        <w:rPr>
          <w:rFonts w:ascii="Arial" w:hAnsi="Arial" w:cs="Arial"/>
        </w:rPr>
        <w:t>Notify sales team (call customers who have purchased the item in question)</w:t>
      </w:r>
    </w:p>
    <w:p w:rsidR="000859A4" w:rsidRDefault="000859A4" w:rsidP="000859A4">
      <w:pPr>
        <w:pStyle w:val="ListParagraph"/>
        <w:numPr>
          <w:ilvl w:val="0"/>
          <w:numId w:val="21"/>
        </w:numPr>
        <w:rPr>
          <w:rFonts w:ascii="Arial" w:hAnsi="Arial" w:cs="Arial"/>
        </w:rPr>
      </w:pPr>
      <w:r>
        <w:rPr>
          <w:rFonts w:ascii="Arial" w:hAnsi="Arial" w:cs="Arial"/>
        </w:rPr>
        <w:t>Miss-boxed or incomplete.</w:t>
      </w:r>
    </w:p>
    <w:p w:rsidR="000859A4" w:rsidRDefault="000859A4" w:rsidP="000859A4">
      <w:pPr>
        <w:pStyle w:val="ListParagraph"/>
        <w:numPr>
          <w:ilvl w:val="1"/>
          <w:numId w:val="21"/>
        </w:numPr>
        <w:rPr>
          <w:rFonts w:ascii="Arial" w:hAnsi="Arial" w:cs="Arial"/>
        </w:rPr>
      </w:pPr>
      <w:r>
        <w:rPr>
          <w:rFonts w:ascii="Arial" w:hAnsi="Arial" w:cs="Arial"/>
        </w:rPr>
        <w:t xml:space="preserve">Move </w:t>
      </w:r>
      <w:r w:rsidR="0086088F">
        <w:rPr>
          <w:rFonts w:ascii="Arial" w:hAnsi="Arial" w:cs="Arial"/>
        </w:rPr>
        <w:t>on hand</w:t>
      </w:r>
      <w:r>
        <w:rPr>
          <w:rFonts w:ascii="Arial" w:hAnsi="Arial" w:cs="Arial"/>
        </w:rPr>
        <w:t xml:space="preserve"> inventory </w:t>
      </w:r>
      <w:r w:rsidR="0086088F">
        <w:rPr>
          <w:rFonts w:ascii="Arial" w:hAnsi="Arial" w:cs="Arial"/>
        </w:rPr>
        <w:t>from new to</w:t>
      </w:r>
      <w:r>
        <w:rPr>
          <w:rFonts w:ascii="Arial" w:hAnsi="Arial" w:cs="Arial"/>
        </w:rPr>
        <w:t xml:space="preserve"> warranty. This includes anything on invoice, transfer, or PO.</w:t>
      </w:r>
    </w:p>
    <w:p w:rsidR="0086088F" w:rsidRDefault="0086088F" w:rsidP="000859A4">
      <w:pPr>
        <w:pStyle w:val="ListParagraph"/>
        <w:numPr>
          <w:ilvl w:val="1"/>
          <w:numId w:val="21"/>
        </w:numPr>
        <w:rPr>
          <w:rFonts w:ascii="Arial" w:hAnsi="Arial" w:cs="Arial"/>
        </w:rPr>
      </w:pPr>
      <w:r>
        <w:rPr>
          <w:rFonts w:ascii="Arial" w:hAnsi="Arial" w:cs="Arial"/>
        </w:rPr>
        <w:t>Notify sales team of any items currently on invoice or transfer.</w:t>
      </w:r>
    </w:p>
    <w:p w:rsidR="0086088F" w:rsidRDefault="0086088F" w:rsidP="0086088F">
      <w:pPr>
        <w:pStyle w:val="ListParagraph"/>
        <w:numPr>
          <w:ilvl w:val="0"/>
          <w:numId w:val="21"/>
        </w:numPr>
        <w:rPr>
          <w:rFonts w:ascii="Arial" w:hAnsi="Arial" w:cs="Arial"/>
        </w:rPr>
      </w:pPr>
      <w:r>
        <w:rPr>
          <w:rFonts w:ascii="Arial" w:hAnsi="Arial" w:cs="Arial"/>
        </w:rPr>
        <w:t>Packaging.</w:t>
      </w:r>
    </w:p>
    <w:p w:rsidR="0086088F" w:rsidRPr="000859A4" w:rsidRDefault="0086088F" w:rsidP="0086088F">
      <w:pPr>
        <w:pStyle w:val="ListParagraph"/>
        <w:numPr>
          <w:ilvl w:val="1"/>
          <w:numId w:val="21"/>
        </w:numPr>
        <w:rPr>
          <w:rFonts w:ascii="Arial" w:hAnsi="Arial" w:cs="Arial"/>
        </w:rPr>
      </w:pPr>
      <w:r>
        <w:rPr>
          <w:rFonts w:ascii="Arial" w:hAnsi="Arial" w:cs="Arial"/>
        </w:rPr>
        <w:t>Move available inventory from new to warranty.</w:t>
      </w:r>
    </w:p>
    <w:p w:rsidR="000859A4" w:rsidRDefault="000859A4" w:rsidP="0086088F">
      <w:pPr>
        <w:rPr>
          <w:rFonts w:ascii="Arial" w:hAnsi="Arial" w:cs="Arial"/>
        </w:rPr>
      </w:pPr>
    </w:p>
    <w:p w:rsidR="009A08FE" w:rsidRDefault="009A08FE" w:rsidP="009A08FE">
      <w:pPr>
        <w:ind w:firstLine="720"/>
        <w:rPr>
          <w:rFonts w:ascii="Arial" w:hAnsi="Arial" w:cs="Arial"/>
        </w:rPr>
      </w:pPr>
      <w:r>
        <w:rPr>
          <w:rFonts w:ascii="Arial" w:hAnsi="Arial" w:cs="Arial"/>
        </w:rPr>
        <w:t xml:space="preserve">The </w:t>
      </w:r>
      <w:r w:rsidRPr="0086088F">
        <w:rPr>
          <w:rFonts w:ascii="Arial" w:hAnsi="Arial" w:cs="Arial"/>
          <w:b/>
          <w:u w:val="single"/>
        </w:rPr>
        <w:t>Inventory Control Dept.</w:t>
      </w:r>
      <w:r>
        <w:rPr>
          <w:rFonts w:ascii="Arial" w:hAnsi="Arial" w:cs="Arial"/>
        </w:rPr>
        <w:t xml:space="preserve"> will forward all instructions to all concerned. This will include:</w:t>
      </w:r>
    </w:p>
    <w:p w:rsidR="000F31B3" w:rsidRDefault="000F31B3" w:rsidP="009A08FE">
      <w:pPr>
        <w:pStyle w:val="ListParagraph"/>
        <w:numPr>
          <w:ilvl w:val="0"/>
          <w:numId w:val="18"/>
        </w:numPr>
        <w:rPr>
          <w:rFonts w:ascii="Arial" w:hAnsi="Arial" w:cs="Arial"/>
        </w:rPr>
      </w:pPr>
      <w:r>
        <w:rPr>
          <w:rFonts w:ascii="Arial" w:hAnsi="Arial" w:cs="Arial"/>
        </w:rPr>
        <w:t>DC Receiving Depts.</w:t>
      </w:r>
    </w:p>
    <w:p w:rsidR="000F31B3" w:rsidRDefault="000F31B3" w:rsidP="000F31B3">
      <w:pPr>
        <w:pStyle w:val="ListParagraph"/>
        <w:numPr>
          <w:ilvl w:val="1"/>
          <w:numId w:val="18"/>
        </w:numPr>
        <w:rPr>
          <w:rFonts w:ascii="Arial" w:hAnsi="Arial" w:cs="Arial"/>
        </w:rPr>
      </w:pPr>
      <w:r>
        <w:rPr>
          <w:rFonts w:ascii="Arial" w:hAnsi="Arial" w:cs="Arial"/>
        </w:rPr>
        <w:t>P</w:t>
      </w:r>
      <w:r w:rsidR="009A08FE">
        <w:rPr>
          <w:rFonts w:ascii="Arial" w:hAnsi="Arial" w:cs="Arial"/>
        </w:rPr>
        <w:t>arts</w:t>
      </w:r>
      <w:r>
        <w:rPr>
          <w:rFonts w:ascii="Arial" w:hAnsi="Arial" w:cs="Arial"/>
        </w:rPr>
        <w:t xml:space="preserve"> are on the way</w:t>
      </w:r>
    </w:p>
    <w:p w:rsidR="009A08FE" w:rsidRDefault="000F31B3" w:rsidP="000F31B3">
      <w:pPr>
        <w:pStyle w:val="ListParagraph"/>
        <w:numPr>
          <w:ilvl w:val="1"/>
          <w:numId w:val="18"/>
        </w:numPr>
        <w:rPr>
          <w:rFonts w:ascii="Arial" w:hAnsi="Arial" w:cs="Arial"/>
        </w:rPr>
      </w:pPr>
      <w:r>
        <w:rPr>
          <w:rFonts w:ascii="Arial" w:hAnsi="Arial" w:cs="Arial"/>
        </w:rPr>
        <w:t>A simple, external inspection (labels, date codes, package, etc.) is required.</w:t>
      </w:r>
    </w:p>
    <w:p w:rsidR="009A08FE" w:rsidRDefault="009A08FE" w:rsidP="009A08FE">
      <w:pPr>
        <w:pStyle w:val="ListParagraph"/>
        <w:numPr>
          <w:ilvl w:val="0"/>
          <w:numId w:val="18"/>
        </w:numPr>
        <w:rPr>
          <w:rFonts w:ascii="Arial" w:hAnsi="Arial" w:cs="Arial"/>
        </w:rPr>
      </w:pPr>
      <w:r>
        <w:rPr>
          <w:rFonts w:ascii="Arial" w:hAnsi="Arial" w:cs="Arial"/>
        </w:rPr>
        <w:t>Store Managers, Regional Managers, and Store Operations when the stores have inventory.</w:t>
      </w:r>
    </w:p>
    <w:p w:rsidR="000F31B3" w:rsidRDefault="000F31B3" w:rsidP="009A08FE">
      <w:pPr>
        <w:pStyle w:val="ListParagraph"/>
        <w:numPr>
          <w:ilvl w:val="0"/>
          <w:numId w:val="18"/>
        </w:numPr>
        <w:rPr>
          <w:rFonts w:ascii="Arial" w:hAnsi="Arial" w:cs="Arial"/>
        </w:rPr>
      </w:pPr>
      <w:r>
        <w:rPr>
          <w:rFonts w:ascii="Arial" w:hAnsi="Arial" w:cs="Arial"/>
        </w:rPr>
        <w:t>DC Return Depts.</w:t>
      </w:r>
    </w:p>
    <w:p w:rsidR="000F31B3" w:rsidRDefault="000F31B3" w:rsidP="000F31B3">
      <w:pPr>
        <w:pStyle w:val="ListParagraph"/>
        <w:numPr>
          <w:ilvl w:val="1"/>
          <w:numId w:val="18"/>
        </w:numPr>
        <w:rPr>
          <w:rFonts w:ascii="Arial" w:hAnsi="Arial" w:cs="Arial"/>
        </w:rPr>
      </w:pPr>
      <w:r>
        <w:rPr>
          <w:rFonts w:ascii="Arial" w:hAnsi="Arial" w:cs="Arial"/>
        </w:rPr>
        <w:t>Inventory must be physically moved and inspected.</w:t>
      </w:r>
    </w:p>
    <w:p w:rsidR="000F31B3" w:rsidRDefault="000F31B3" w:rsidP="000F31B3">
      <w:pPr>
        <w:pStyle w:val="ListParagraph"/>
        <w:numPr>
          <w:ilvl w:val="1"/>
          <w:numId w:val="18"/>
        </w:numPr>
        <w:rPr>
          <w:rFonts w:ascii="Arial" w:hAnsi="Arial" w:cs="Arial"/>
        </w:rPr>
      </w:pPr>
      <w:r>
        <w:rPr>
          <w:rFonts w:ascii="Arial" w:hAnsi="Arial" w:cs="Arial"/>
        </w:rPr>
        <w:lastRenderedPageBreak/>
        <w:t>Parts must be returned to the vendor.</w:t>
      </w:r>
    </w:p>
    <w:p w:rsidR="000F31B3" w:rsidRDefault="000F31B3" w:rsidP="000F31B3">
      <w:pPr>
        <w:pStyle w:val="ListParagraph"/>
        <w:numPr>
          <w:ilvl w:val="1"/>
          <w:numId w:val="18"/>
        </w:numPr>
        <w:rPr>
          <w:rFonts w:ascii="Arial" w:hAnsi="Arial" w:cs="Arial"/>
        </w:rPr>
      </w:pPr>
      <w:r>
        <w:rPr>
          <w:rFonts w:ascii="Arial" w:hAnsi="Arial" w:cs="Arial"/>
        </w:rPr>
        <w:t>Parts must be refurbished, and then re-stocked.</w:t>
      </w:r>
    </w:p>
    <w:p w:rsidR="000F31B3" w:rsidRDefault="000F31B3" w:rsidP="000F31B3">
      <w:pPr>
        <w:pStyle w:val="ListParagraph"/>
        <w:numPr>
          <w:ilvl w:val="1"/>
          <w:numId w:val="18"/>
        </w:numPr>
        <w:rPr>
          <w:rFonts w:ascii="Arial" w:hAnsi="Arial" w:cs="Arial"/>
        </w:rPr>
      </w:pPr>
      <w:r>
        <w:rPr>
          <w:rFonts w:ascii="Arial" w:hAnsi="Arial" w:cs="Arial"/>
        </w:rPr>
        <w:t>Parts must be field destroyed</w:t>
      </w:r>
      <w:r w:rsidR="00FA774E">
        <w:rPr>
          <w:rFonts w:ascii="Arial" w:hAnsi="Arial" w:cs="Arial"/>
        </w:rPr>
        <w:t xml:space="preserve"> </w:t>
      </w:r>
      <w:r w:rsidR="00853C75">
        <w:rPr>
          <w:rFonts w:ascii="Arial" w:hAnsi="Arial" w:cs="Arial"/>
        </w:rPr>
        <w:t>using existing policy</w:t>
      </w:r>
      <w:r w:rsidR="00FA774E">
        <w:rPr>
          <w:rFonts w:ascii="Arial" w:hAnsi="Arial" w:cs="Arial"/>
        </w:rPr>
        <w:t xml:space="preserve"> “DC Procedure FDA – EWA yymm.docx”</w:t>
      </w:r>
      <w:r>
        <w:rPr>
          <w:rFonts w:ascii="Arial" w:hAnsi="Arial" w:cs="Arial"/>
        </w:rPr>
        <w:t>.</w:t>
      </w:r>
    </w:p>
    <w:p w:rsidR="00321B60" w:rsidRDefault="00321B60" w:rsidP="00321B60">
      <w:pPr>
        <w:pStyle w:val="ListParagraph"/>
        <w:numPr>
          <w:ilvl w:val="0"/>
          <w:numId w:val="18"/>
        </w:numPr>
        <w:rPr>
          <w:rFonts w:ascii="Arial" w:hAnsi="Arial" w:cs="Arial"/>
        </w:rPr>
      </w:pPr>
      <w:r>
        <w:rPr>
          <w:rFonts w:ascii="Arial" w:hAnsi="Arial" w:cs="Arial"/>
        </w:rPr>
        <w:t>Follow up communication</w:t>
      </w:r>
    </w:p>
    <w:p w:rsidR="00321B60" w:rsidRPr="00321B60" w:rsidRDefault="00321B60" w:rsidP="00321B60">
      <w:pPr>
        <w:pStyle w:val="ListParagraph"/>
        <w:numPr>
          <w:ilvl w:val="1"/>
          <w:numId w:val="18"/>
        </w:numPr>
        <w:rPr>
          <w:rFonts w:ascii="Arial" w:hAnsi="Arial" w:cs="Arial"/>
        </w:rPr>
      </w:pPr>
      <w:r>
        <w:rPr>
          <w:rFonts w:ascii="Arial" w:hAnsi="Arial" w:cs="Arial"/>
        </w:rPr>
        <w:t>The Inventory Control Dept. will follow up with all locations within their region until completion.</w:t>
      </w:r>
    </w:p>
    <w:p w:rsidR="000F31B3" w:rsidRPr="000F31B3" w:rsidRDefault="000F31B3" w:rsidP="000F31B3">
      <w:pPr>
        <w:rPr>
          <w:rFonts w:ascii="Arial" w:hAnsi="Arial" w:cs="Arial"/>
        </w:rPr>
      </w:pPr>
    </w:p>
    <w:p w:rsidR="000F31B3" w:rsidRPr="000F31B3" w:rsidRDefault="000F31B3" w:rsidP="000F31B3">
      <w:pPr>
        <w:ind w:firstLine="720"/>
        <w:rPr>
          <w:rFonts w:ascii="Arial" w:hAnsi="Arial" w:cs="Arial"/>
        </w:rPr>
      </w:pPr>
      <w:r w:rsidRPr="000F31B3">
        <w:rPr>
          <w:rFonts w:ascii="Arial" w:hAnsi="Arial" w:cs="Arial"/>
        </w:rPr>
        <w:t xml:space="preserve">The </w:t>
      </w:r>
      <w:r w:rsidRPr="0086088F">
        <w:rPr>
          <w:rFonts w:ascii="Arial" w:hAnsi="Arial" w:cs="Arial"/>
          <w:b/>
          <w:u w:val="single"/>
        </w:rPr>
        <w:t>Inventory Control Dept.</w:t>
      </w:r>
      <w:r w:rsidRPr="000F31B3">
        <w:rPr>
          <w:rFonts w:ascii="Arial" w:hAnsi="Arial" w:cs="Arial"/>
        </w:rPr>
        <w:t xml:space="preserve"> will </w:t>
      </w:r>
      <w:r>
        <w:rPr>
          <w:rFonts w:ascii="Arial" w:hAnsi="Arial" w:cs="Arial"/>
        </w:rPr>
        <w:t>update Isis as answers come in, and as decisions are made</w:t>
      </w:r>
      <w:r w:rsidR="000859A4">
        <w:rPr>
          <w:rFonts w:ascii="Arial" w:hAnsi="Arial" w:cs="Arial"/>
        </w:rPr>
        <w:t xml:space="preserve"> t</w:t>
      </w:r>
      <w:r w:rsidRPr="000F31B3">
        <w:rPr>
          <w:rFonts w:ascii="Arial" w:hAnsi="Arial" w:cs="Arial"/>
        </w:rPr>
        <w:t>his will include:</w:t>
      </w:r>
    </w:p>
    <w:p w:rsidR="000F31B3" w:rsidRDefault="000F31B3" w:rsidP="000F31B3">
      <w:pPr>
        <w:pStyle w:val="ListParagraph"/>
        <w:numPr>
          <w:ilvl w:val="0"/>
          <w:numId w:val="19"/>
        </w:numPr>
        <w:rPr>
          <w:rFonts w:ascii="Arial" w:hAnsi="Arial" w:cs="Arial"/>
        </w:rPr>
      </w:pPr>
      <w:r>
        <w:rPr>
          <w:rFonts w:ascii="Arial" w:hAnsi="Arial" w:cs="Arial"/>
        </w:rPr>
        <w:t>Adjust from new</w:t>
      </w:r>
      <w:r w:rsidR="000859A4">
        <w:rPr>
          <w:rFonts w:ascii="Arial" w:hAnsi="Arial" w:cs="Arial"/>
        </w:rPr>
        <w:t xml:space="preserve"> or test &amp; re-box</w:t>
      </w:r>
      <w:r>
        <w:rPr>
          <w:rFonts w:ascii="Arial" w:hAnsi="Arial" w:cs="Arial"/>
        </w:rPr>
        <w:t xml:space="preserve"> to warranty immediately.</w:t>
      </w:r>
    </w:p>
    <w:p w:rsidR="000F31B3" w:rsidRDefault="000F31B3" w:rsidP="000F31B3">
      <w:pPr>
        <w:pStyle w:val="ListParagraph"/>
        <w:numPr>
          <w:ilvl w:val="0"/>
          <w:numId w:val="19"/>
        </w:numPr>
        <w:rPr>
          <w:rFonts w:ascii="Arial" w:hAnsi="Arial" w:cs="Arial"/>
        </w:rPr>
      </w:pPr>
      <w:r>
        <w:rPr>
          <w:rFonts w:ascii="Arial" w:hAnsi="Arial" w:cs="Arial"/>
        </w:rPr>
        <w:t>Adjust back to new if:</w:t>
      </w:r>
    </w:p>
    <w:p w:rsidR="000F31B3" w:rsidRDefault="000F31B3" w:rsidP="000F31B3">
      <w:pPr>
        <w:pStyle w:val="ListParagraph"/>
        <w:numPr>
          <w:ilvl w:val="1"/>
          <w:numId w:val="19"/>
        </w:numPr>
        <w:rPr>
          <w:rFonts w:ascii="Arial" w:hAnsi="Arial" w:cs="Arial"/>
        </w:rPr>
      </w:pPr>
      <w:r>
        <w:rPr>
          <w:rFonts w:ascii="Arial" w:hAnsi="Arial" w:cs="Arial"/>
        </w:rPr>
        <w:t>Parts pass inspection.</w:t>
      </w:r>
    </w:p>
    <w:p w:rsidR="000F31B3" w:rsidRDefault="000F31B3" w:rsidP="000F31B3">
      <w:pPr>
        <w:pStyle w:val="ListParagraph"/>
        <w:numPr>
          <w:ilvl w:val="1"/>
          <w:numId w:val="19"/>
        </w:numPr>
        <w:rPr>
          <w:rFonts w:ascii="Arial" w:hAnsi="Arial" w:cs="Arial"/>
        </w:rPr>
      </w:pPr>
      <w:r>
        <w:rPr>
          <w:rFonts w:ascii="Arial" w:hAnsi="Arial" w:cs="Arial"/>
        </w:rPr>
        <w:t>Parts get refurbished.</w:t>
      </w:r>
    </w:p>
    <w:p w:rsidR="00853C75" w:rsidRDefault="00853C75">
      <w:pPr>
        <w:spacing w:after="200" w:line="276" w:lineRule="auto"/>
        <w:rPr>
          <w:rFonts w:ascii="Arial" w:hAnsi="Arial" w:cs="Arial"/>
        </w:rPr>
      </w:pPr>
      <w:bookmarkStart w:id="0" w:name="_GoBack"/>
      <w:bookmarkEnd w:id="0"/>
    </w:p>
    <w:p w:rsidR="00BF73ED" w:rsidRPr="00417552" w:rsidRDefault="00BF73ED" w:rsidP="00BF73ED">
      <w:pPr>
        <w:rPr>
          <w:rFonts w:ascii="Arial" w:hAnsi="Arial" w:cs="Arial"/>
          <w:b/>
          <w:color w:val="00B050"/>
          <w:u w:val="single"/>
        </w:rPr>
      </w:pPr>
      <w:r w:rsidRPr="00417552">
        <w:rPr>
          <w:rFonts w:ascii="Arial" w:hAnsi="Arial" w:cs="Arial"/>
          <w:b/>
          <w:color w:val="00B050"/>
          <w:u w:val="single"/>
        </w:rPr>
        <w:t>Further issues to address:</w:t>
      </w:r>
    </w:p>
    <w:p w:rsidR="00BF73ED" w:rsidRPr="00417552" w:rsidRDefault="00BF73ED" w:rsidP="00BF73ED">
      <w:pPr>
        <w:pStyle w:val="ListParagraph"/>
        <w:numPr>
          <w:ilvl w:val="0"/>
          <w:numId w:val="20"/>
        </w:numPr>
        <w:rPr>
          <w:rFonts w:ascii="Arial" w:hAnsi="Arial" w:cs="Arial"/>
          <w:color w:val="00B050"/>
        </w:rPr>
      </w:pPr>
      <w:r w:rsidRPr="00417552">
        <w:rPr>
          <w:rFonts w:ascii="Arial" w:hAnsi="Arial" w:cs="Arial"/>
          <w:color w:val="00B050"/>
        </w:rPr>
        <w:t>Inform vendors of RICM email.</w:t>
      </w:r>
    </w:p>
    <w:p w:rsidR="00BF73ED" w:rsidRPr="00417552" w:rsidRDefault="00BF73ED" w:rsidP="00BF73ED">
      <w:pPr>
        <w:pStyle w:val="ListParagraph"/>
        <w:numPr>
          <w:ilvl w:val="0"/>
          <w:numId w:val="20"/>
        </w:numPr>
        <w:rPr>
          <w:rFonts w:ascii="Arial" w:hAnsi="Arial" w:cs="Arial"/>
          <w:color w:val="00B050"/>
        </w:rPr>
      </w:pPr>
      <w:r w:rsidRPr="00417552">
        <w:rPr>
          <w:rFonts w:ascii="Arial" w:hAnsi="Arial" w:cs="Arial"/>
          <w:color w:val="00B050"/>
        </w:rPr>
        <w:t>How much does “Inactive” do?</w:t>
      </w:r>
    </w:p>
    <w:p w:rsidR="00BF73ED" w:rsidRPr="00417552" w:rsidRDefault="00BF73ED" w:rsidP="00BF73ED">
      <w:pPr>
        <w:pStyle w:val="ListParagraph"/>
        <w:numPr>
          <w:ilvl w:val="1"/>
          <w:numId w:val="20"/>
        </w:numPr>
        <w:rPr>
          <w:rFonts w:ascii="Arial" w:hAnsi="Arial" w:cs="Arial"/>
          <w:color w:val="00B050"/>
        </w:rPr>
      </w:pPr>
      <w:r w:rsidRPr="00417552">
        <w:rPr>
          <w:rFonts w:ascii="Arial" w:hAnsi="Arial" w:cs="Arial"/>
          <w:color w:val="00B050"/>
        </w:rPr>
        <w:t>Add part to invoice?</w:t>
      </w:r>
    </w:p>
    <w:p w:rsidR="00BF73ED" w:rsidRPr="00417552" w:rsidRDefault="00BF73ED" w:rsidP="00BF73ED">
      <w:pPr>
        <w:pStyle w:val="ListParagraph"/>
        <w:numPr>
          <w:ilvl w:val="1"/>
          <w:numId w:val="20"/>
        </w:numPr>
        <w:rPr>
          <w:rFonts w:ascii="Arial" w:hAnsi="Arial" w:cs="Arial"/>
          <w:color w:val="00B050"/>
        </w:rPr>
      </w:pPr>
      <w:r w:rsidRPr="00417552">
        <w:rPr>
          <w:rFonts w:ascii="Arial" w:hAnsi="Arial" w:cs="Arial"/>
          <w:color w:val="00B050"/>
        </w:rPr>
        <w:t>Close invoice?</w:t>
      </w:r>
    </w:p>
    <w:p w:rsidR="00BF73ED" w:rsidRPr="00417552" w:rsidRDefault="00BF73ED" w:rsidP="00BF73ED">
      <w:pPr>
        <w:pStyle w:val="ListParagraph"/>
        <w:numPr>
          <w:ilvl w:val="1"/>
          <w:numId w:val="20"/>
        </w:numPr>
        <w:rPr>
          <w:rFonts w:ascii="Arial" w:hAnsi="Arial" w:cs="Arial"/>
          <w:color w:val="00B050"/>
        </w:rPr>
      </w:pPr>
      <w:r w:rsidRPr="00417552">
        <w:rPr>
          <w:rFonts w:ascii="Arial" w:hAnsi="Arial" w:cs="Arial"/>
          <w:color w:val="00B050"/>
        </w:rPr>
        <w:t>Add part to transfer?</w:t>
      </w:r>
    </w:p>
    <w:p w:rsidR="00BF73ED" w:rsidRPr="00417552" w:rsidRDefault="00BF73ED" w:rsidP="00BF73ED">
      <w:pPr>
        <w:pStyle w:val="ListParagraph"/>
        <w:numPr>
          <w:ilvl w:val="2"/>
          <w:numId w:val="20"/>
        </w:numPr>
        <w:rPr>
          <w:rFonts w:ascii="Arial" w:hAnsi="Arial" w:cs="Arial"/>
          <w:color w:val="00B050"/>
        </w:rPr>
      </w:pPr>
      <w:r w:rsidRPr="00417552">
        <w:rPr>
          <w:rFonts w:ascii="Arial" w:hAnsi="Arial" w:cs="Arial"/>
          <w:color w:val="00B050"/>
        </w:rPr>
        <w:t>Manual</w:t>
      </w:r>
    </w:p>
    <w:p w:rsidR="00BF73ED" w:rsidRPr="00417552" w:rsidRDefault="00BF73ED" w:rsidP="00BF73ED">
      <w:pPr>
        <w:pStyle w:val="ListParagraph"/>
        <w:numPr>
          <w:ilvl w:val="2"/>
          <w:numId w:val="20"/>
        </w:numPr>
        <w:rPr>
          <w:rFonts w:ascii="Arial" w:hAnsi="Arial" w:cs="Arial"/>
          <w:color w:val="00B050"/>
        </w:rPr>
      </w:pPr>
      <w:r w:rsidRPr="00417552">
        <w:rPr>
          <w:rFonts w:ascii="Arial" w:hAnsi="Arial" w:cs="Arial"/>
          <w:color w:val="00B050"/>
        </w:rPr>
        <w:t>POS</w:t>
      </w:r>
    </w:p>
    <w:p w:rsidR="00BF73ED" w:rsidRPr="00417552" w:rsidRDefault="00BF73ED" w:rsidP="00BF73ED">
      <w:pPr>
        <w:pStyle w:val="ListParagraph"/>
        <w:numPr>
          <w:ilvl w:val="2"/>
          <w:numId w:val="20"/>
        </w:numPr>
        <w:rPr>
          <w:rFonts w:ascii="Arial" w:hAnsi="Arial" w:cs="Arial"/>
          <w:color w:val="00B050"/>
        </w:rPr>
      </w:pPr>
      <w:r w:rsidRPr="00417552">
        <w:rPr>
          <w:rFonts w:ascii="Arial" w:hAnsi="Arial" w:cs="Arial"/>
          <w:color w:val="00B050"/>
        </w:rPr>
        <w:t>CBO</w:t>
      </w:r>
    </w:p>
    <w:p w:rsidR="00BF73ED" w:rsidRPr="00417552" w:rsidRDefault="00BF73ED" w:rsidP="00BF73ED">
      <w:pPr>
        <w:pStyle w:val="ListParagraph"/>
        <w:numPr>
          <w:ilvl w:val="2"/>
          <w:numId w:val="20"/>
        </w:numPr>
        <w:rPr>
          <w:rFonts w:ascii="Arial" w:hAnsi="Arial" w:cs="Arial"/>
          <w:color w:val="00B050"/>
        </w:rPr>
      </w:pPr>
      <w:r w:rsidRPr="00417552">
        <w:rPr>
          <w:rFonts w:ascii="Arial" w:hAnsi="Arial" w:cs="Arial"/>
          <w:color w:val="00B050"/>
        </w:rPr>
        <w:t>XBO</w:t>
      </w:r>
    </w:p>
    <w:p w:rsidR="00BF73ED" w:rsidRPr="00417552" w:rsidRDefault="00BF73ED" w:rsidP="00BF73ED">
      <w:pPr>
        <w:pStyle w:val="ListParagraph"/>
        <w:numPr>
          <w:ilvl w:val="1"/>
          <w:numId w:val="20"/>
        </w:numPr>
        <w:rPr>
          <w:rFonts w:ascii="Arial" w:hAnsi="Arial" w:cs="Arial"/>
          <w:color w:val="00B050"/>
        </w:rPr>
      </w:pPr>
      <w:r w:rsidRPr="00417552">
        <w:rPr>
          <w:rFonts w:ascii="Arial" w:hAnsi="Arial" w:cs="Arial"/>
          <w:color w:val="00B050"/>
        </w:rPr>
        <w:t>Add part to P.O.?</w:t>
      </w:r>
    </w:p>
    <w:p w:rsidR="00BF73ED" w:rsidRPr="00417552" w:rsidRDefault="00BF73ED" w:rsidP="00BF73ED">
      <w:pPr>
        <w:pStyle w:val="ListParagraph"/>
        <w:numPr>
          <w:ilvl w:val="1"/>
          <w:numId w:val="20"/>
        </w:numPr>
        <w:rPr>
          <w:rFonts w:ascii="Arial" w:hAnsi="Arial" w:cs="Arial"/>
          <w:b/>
          <w:color w:val="00B050"/>
          <w:u w:val="single"/>
        </w:rPr>
      </w:pPr>
      <w:r w:rsidRPr="00417552">
        <w:rPr>
          <w:rFonts w:ascii="Arial" w:hAnsi="Arial" w:cs="Arial"/>
          <w:b/>
          <w:color w:val="00B050"/>
          <w:u w:val="single"/>
        </w:rPr>
        <w:t>Scan open invoice or transfer?</w:t>
      </w:r>
    </w:p>
    <w:p w:rsidR="00BF73ED" w:rsidRPr="00417552" w:rsidRDefault="00BF73ED" w:rsidP="00BF73ED">
      <w:pPr>
        <w:pStyle w:val="ListParagraph"/>
        <w:numPr>
          <w:ilvl w:val="1"/>
          <w:numId w:val="20"/>
        </w:numPr>
        <w:rPr>
          <w:rFonts w:ascii="Arial" w:hAnsi="Arial" w:cs="Arial"/>
          <w:color w:val="00B050"/>
        </w:rPr>
      </w:pPr>
      <w:r w:rsidRPr="00417552">
        <w:rPr>
          <w:rFonts w:ascii="Arial" w:hAnsi="Arial" w:cs="Arial"/>
          <w:color w:val="00B050"/>
        </w:rPr>
        <w:t>“TS” transfer?</w:t>
      </w:r>
    </w:p>
    <w:p w:rsidR="00BF73ED" w:rsidRPr="00417552" w:rsidRDefault="00BF73ED" w:rsidP="00BF73ED">
      <w:pPr>
        <w:pStyle w:val="ListParagraph"/>
        <w:numPr>
          <w:ilvl w:val="1"/>
          <w:numId w:val="20"/>
        </w:numPr>
        <w:rPr>
          <w:rFonts w:ascii="Arial" w:hAnsi="Arial" w:cs="Arial"/>
          <w:color w:val="00B050"/>
        </w:rPr>
      </w:pPr>
      <w:r w:rsidRPr="00417552">
        <w:rPr>
          <w:rFonts w:ascii="Arial" w:hAnsi="Arial" w:cs="Arial"/>
          <w:color w:val="00B050"/>
        </w:rPr>
        <w:t>Receive transfer or P.O.?</w:t>
      </w:r>
    </w:p>
    <w:p w:rsidR="00853C75" w:rsidRPr="00417552" w:rsidRDefault="00853C75" w:rsidP="00853C75">
      <w:pPr>
        <w:pStyle w:val="ListParagraph"/>
        <w:numPr>
          <w:ilvl w:val="0"/>
          <w:numId w:val="20"/>
        </w:numPr>
        <w:rPr>
          <w:rFonts w:ascii="Arial" w:hAnsi="Arial" w:cs="Arial"/>
          <w:color w:val="00B050"/>
        </w:rPr>
      </w:pPr>
      <w:r w:rsidRPr="00417552">
        <w:rPr>
          <w:rFonts w:ascii="Arial" w:hAnsi="Arial" w:cs="Arial"/>
          <w:color w:val="00B050"/>
        </w:rPr>
        <w:t>Reimbursement from vendors</w:t>
      </w:r>
    </w:p>
    <w:p w:rsidR="00853C75" w:rsidRPr="00417552" w:rsidRDefault="00853C75" w:rsidP="00853C75">
      <w:pPr>
        <w:pStyle w:val="ListParagraph"/>
        <w:numPr>
          <w:ilvl w:val="1"/>
          <w:numId w:val="20"/>
        </w:numPr>
        <w:rPr>
          <w:rFonts w:ascii="Arial" w:hAnsi="Arial" w:cs="Arial"/>
          <w:color w:val="00B050"/>
        </w:rPr>
      </w:pPr>
      <w:r w:rsidRPr="00417552">
        <w:rPr>
          <w:rFonts w:ascii="Arial" w:hAnsi="Arial" w:cs="Arial"/>
          <w:color w:val="00B050"/>
        </w:rPr>
        <w:t xml:space="preserve">$60 / </w:t>
      </w:r>
      <w:proofErr w:type="spellStart"/>
      <w:r w:rsidRPr="00417552">
        <w:rPr>
          <w:rFonts w:ascii="Arial" w:hAnsi="Arial" w:cs="Arial"/>
          <w:color w:val="00B050"/>
        </w:rPr>
        <w:t>hr</w:t>
      </w:r>
      <w:proofErr w:type="spellEnd"/>
      <w:r w:rsidR="0086088F">
        <w:rPr>
          <w:rFonts w:ascii="Arial" w:hAnsi="Arial" w:cs="Arial"/>
          <w:color w:val="00B050"/>
        </w:rPr>
        <w:t xml:space="preserve"> per headcount (pending review)</w:t>
      </w:r>
    </w:p>
    <w:p w:rsidR="00853C75" w:rsidRPr="00417552" w:rsidRDefault="00853C75" w:rsidP="00853C75">
      <w:pPr>
        <w:pStyle w:val="ListParagraph"/>
        <w:numPr>
          <w:ilvl w:val="1"/>
          <w:numId w:val="20"/>
        </w:numPr>
        <w:rPr>
          <w:rFonts w:ascii="Arial" w:hAnsi="Arial" w:cs="Arial"/>
          <w:color w:val="00B050"/>
        </w:rPr>
      </w:pPr>
      <w:r w:rsidRPr="00417552">
        <w:rPr>
          <w:rFonts w:ascii="Arial" w:hAnsi="Arial" w:cs="Arial"/>
          <w:color w:val="00B050"/>
        </w:rPr>
        <w:t xml:space="preserve">Bill on return P.O. with </w:t>
      </w:r>
      <w:proofErr w:type="spellStart"/>
      <w:r w:rsidRPr="00417552">
        <w:rPr>
          <w:rFonts w:ascii="Arial" w:hAnsi="Arial" w:cs="Arial"/>
          <w:color w:val="00B050"/>
        </w:rPr>
        <w:t>misc</w:t>
      </w:r>
      <w:proofErr w:type="spellEnd"/>
      <w:r w:rsidRPr="00417552">
        <w:rPr>
          <w:rFonts w:ascii="Arial" w:hAnsi="Arial" w:cs="Arial"/>
          <w:color w:val="00B050"/>
        </w:rPr>
        <w:t xml:space="preserve"> code</w:t>
      </w:r>
    </w:p>
    <w:p w:rsidR="00853C75" w:rsidRPr="00417552" w:rsidRDefault="00853C75" w:rsidP="00853C75">
      <w:pPr>
        <w:pStyle w:val="ListParagraph"/>
        <w:numPr>
          <w:ilvl w:val="1"/>
          <w:numId w:val="20"/>
        </w:numPr>
        <w:rPr>
          <w:rFonts w:ascii="Arial" w:hAnsi="Arial" w:cs="Arial"/>
          <w:color w:val="00B050"/>
        </w:rPr>
      </w:pPr>
      <w:r w:rsidRPr="00417552">
        <w:rPr>
          <w:rFonts w:ascii="Arial" w:hAnsi="Arial" w:cs="Arial"/>
          <w:color w:val="00B050"/>
        </w:rPr>
        <w:t>Buyer to communicate with vendor</w:t>
      </w:r>
    </w:p>
    <w:p w:rsidR="00853C75" w:rsidRPr="00417552" w:rsidRDefault="00853C75" w:rsidP="00853C75">
      <w:pPr>
        <w:pStyle w:val="ListParagraph"/>
        <w:numPr>
          <w:ilvl w:val="1"/>
          <w:numId w:val="20"/>
        </w:numPr>
        <w:rPr>
          <w:rFonts w:ascii="Arial" w:hAnsi="Arial" w:cs="Arial"/>
          <w:color w:val="00B050"/>
        </w:rPr>
      </w:pPr>
      <w:r w:rsidRPr="00417552">
        <w:rPr>
          <w:rFonts w:ascii="Arial" w:hAnsi="Arial" w:cs="Arial"/>
          <w:color w:val="00B050"/>
        </w:rPr>
        <w:t>AP dept. to take credit</w:t>
      </w:r>
    </w:p>
    <w:p w:rsidR="00853C75" w:rsidRPr="00417552" w:rsidRDefault="00853C75" w:rsidP="00853C75">
      <w:pPr>
        <w:pStyle w:val="ListParagraph"/>
        <w:numPr>
          <w:ilvl w:val="0"/>
          <w:numId w:val="20"/>
        </w:numPr>
        <w:rPr>
          <w:rFonts w:ascii="Arial" w:hAnsi="Arial" w:cs="Arial"/>
          <w:color w:val="00B050"/>
        </w:rPr>
      </w:pPr>
      <w:r w:rsidRPr="00417552">
        <w:rPr>
          <w:rFonts w:ascii="Arial" w:hAnsi="Arial" w:cs="Arial"/>
          <w:color w:val="00B050"/>
        </w:rPr>
        <w:t>Sean, Ken, &amp; Mike A: Quality tracker program</w:t>
      </w:r>
    </w:p>
    <w:p w:rsidR="00853C75" w:rsidRPr="00417552" w:rsidRDefault="00853C75" w:rsidP="00853C75">
      <w:pPr>
        <w:pStyle w:val="ListParagraph"/>
        <w:numPr>
          <w:ilvl w:val="0"/>
          <w:numId w:val="20"/>
        </w:numPr>
        <w:rPr>
          <w:rFonts w:ascii="Arial" w:hAnsi="Arial" w:cs="Arial"/>
          <w:color w:val="00B050"/>
        </w:rPr>
      </w:pPr>
      <w:r w:rsidRPr="00417552">
        <w:rPr>
          <w:rFonts w:ascii="Arial" w:hAnsi="Arial" w:cs="Arial"/>
          <w:color w:val="00B050"/>
        </w:rPr>
        <w:t>Safety issues: verify physical destruction</w:t>
      </w:r>
      <w:r w:rsidR="007D3D83" w:rsidRPr="00417552">
        <w:rPr>
          <w:rFonts w:ascii="Arial" w:hAnsi="Arial" w:cs="Arial"/>
          <w:color w:val="00B050"/>
        </w:rPr>
        <w:t xml:space="preserve"> per current policy</w:t>
      </w:r>
    </w:p>
    <w:p w:rsidR="00853C75" w:rsidRPr="00417552" w:rsidRDefault="00853C75" w:rsidP="00853C75">
      <w:pPr>
        <w:pStyle w:val="ListParagraph"/>
        <w:numPr>
          <w:ilvl w:val="0"/>
          <w:numId w:val="20"/>
        </w:numPr>
        <w:rPr>
          <w:rFonts w:ascii="Arial" w:hAnsi="Arial" w:cs="Arial"/>
          <w:color w:val="00B050"/>
        </w:rPr>
      </w:pPr>
      <w:r w:rsidRPr="00417552">
        <w:rPr>
          <w:rFonts w:ascii="Arial" w:hAnsi="Arial" w:cs="Arial"/>
          <w:color w:val="00B050"/>
        </w:rPr>
        <w:t xml:space="preserve">Recall: legal </w:t>
      </w:r>
      <w:proofErr w:type="gramStart"/>
      <w:r w:rsidRPr="00417552">
        <w:rPr>
          <w:rFonts w:ascii="Arial" w:hAnsi="Arial" w:cs="Arial"/>
          <w:color w:val="00B050"/>
        </w:rPr>
        <w:t>requirements,</w:t>
      </w:r>
      <w:proofErr w:type="gramEnd"/>
      <w:r w:rsidRPr="00417552">
        <w:rPr>
          <w:rFonts w:ascii="Arial" w:hAnsi="Arial" w:cs="Arial"/>
          <w:color w:val="00B050"/>
        </w:rPr>
        <w:t xml:space="preserve"> include Darren.</w:t>
      </w:r>
    </w:p>
    <w:sectPr w:rsidR="00853C75" w:rsidRPr="00417552" w:rsidSect="00A8701A">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D1" w:rsidRDefault="00AD6CD1" w:rsidP="00153519">
      <w:r>
        <w:separator/>
      </w:r>
    </w:p>
  </w:endnote>
  <w:endnote w:type="continuationSeparator" w:id="0">
    <w:p w:rsidR="00AD6CD1" w:rsidRDefault="00AD6CD1" w:rsidP="0015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19" w:rsidRDefault="00157096" w:rsidP="00AB6A03">
    <w:pPr>
      <w:pStyle w:val="TAPPage"/>
    </w:pPr>
    <w:r>
      <w:rPr>
        <w:noProof/>
      </w:rPr>
      <mc:AlternateContent>
        <mc:Choice Requires="wps">
          <w:drawing>
            <wp:anchor distT="0" distB="0" distL="114300" distR="114300" simplePos="0" relativeHeight="251662336" behindDoc="0" locked="0" layoutInCell="1" allowOverlap="1" wp14:anchorId="77802450" wp14:editId="09FE14A4">
              <wp:simplePos x="0" y="0"/>
              <wp:positionH relativeFrom="column">
                <wp:posOffset>-675640</wp:posOffset>
              </wp:positionH>
              <wp:positionV relativeFrom="paragraph">
                <wp:posOffset>43180</wp:posOffset>
              </wp:positionV>
              <wp:extent cx="1118235" cy="276225"/>
              <wp:effectExtent l="10160" t="5080" r="5080" b="1016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76225"/>
                      </a:xfrm>
                      <a:prstGeom prst="rect">
                        <a:avLst/>
                      </a:prstGeom>
                      <a:solidFill>
                        <a:srgbClr val="FFFFFF"/>
                      </a:solidFill>
                      <a:ln w="9525">
                        <a:solidFill>
                          <a:srgbClr val="000000"/>
                        </a:solidFill>
                        <a:miter lim="800000"/>
                        <a:headEnd/>
                        <a:tailEnd/>
                      </a:ln>
                    </wps:spPr>
                    <wps:txbx>
                      <w:txbxContent>
                        <w:p w:rsidR="00A52617" w:rsidRDefault="00321B60">
                          <w:r>
                            <w:t>BP</w:t>
                          </w:r>
                          <w:r w:rsidR="00A52617">
                            <w:t xml:space="preserve"> 0</w:t>
                          </w:r>
                          <w:r>
                            <w:t>8/15</w:t>
                          </w:r>
                          <w:r w:rsidR="00A52617">
                            <w:t>/</w:t>
                          </w:r>
                          <w:r w:rsidR="00870745">
                            <w:t>1</w:t>
                          </w:r>
                          <w:r w:rsidR="006451F9">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3.2pt;margin-top:3.4pt;width:88.0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">
              <v:textbox style="mso-fit-shape-to-text:t">
                <w:txbxContent>
                  <w:p w:rsidR="00A52617" w:rsidRDefault="00321B60">
                    <w:r>
                      <w:t>BP</w:t>
                    </w:r>
                    <w:r w:rsidR="00A52617">
                      <w:t xml:space="preserve"> 0</w:t>
                    </w:r>
                    <w:r>
                      <w:t>8/15</w:t>
                    </w:r>
                    <w:r w:rsidR="00A52617">
                      <w:t>/</w:t>
                    </w:r>
                    <w:r w:rsidR="00870745">
                      <w:t>1</w:t>
                    </w:r>
                    <w:r w:rsidR="006451F9">
                      <w:t>4</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36A898D" wp14:editId="592BEC58">
              <wp:simplePos x="0" y="0"/>
              <wp:positionH relativeFrom="page">
                <wp:align>center</wp:align>
              </wp:positionH>
              <wp:positionV relativeFrom="line">
                <wp:align>top</wp:align>
              </wp:positionV>
              <wp:extent cx="7366635" cy="347345"/>
              <wp:effectExtent l="9525" t="9525" r="5715" b="5080"/>
              <wp:wrapTopAndBottom/>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18"/>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Arial" w:hAnsi="Arial" w:cs="Arial"/>
                                <w:b/>
                                <w:color w:val="FFFFFF" w:themeColor="background1"/>
                                <w:u w:val="single"/>
                              </w:rPr>
                              <w:alias w:val="Address"/>
                              <w:id w:val="79885540"/>
                              <w:placeholder>
                                <w:docPart w:val="7FB8D1F58A6847679D890DD97E365712"/>
                              </w:placeholder>
                              <w:dataBinding w:prefixMappings="xmlns:ns0='http://schemas.microsoft.com/office/2006/coverPageProps'" w:xpath="/ns0:CoverPageProperties[1]/ns0:CompanyAddress[1]" w:storeItemID="{55AF091B-3C7A-41E3-B477-F2FDAA23CFDA}"/>
                              <w:text w:multiLine="1"/>
                            </w:sdtPr>
                            <w:sdtEndPr/>
                            <w:sdtContent>
                              <w:p w:rsidR="00AB6A03" w:rsidRDefault="000F31B3" w:rsidP="00AB6A03">
                                <w:pPr>
                                  <w:pStyle w:val="Footer"/>
                                  <w:jc w:val="center"/>
                                  <w:rPr>
                                    <w:color w:val="FFFFFF" w:themeColor="background1"/>
                                    <w:spacing w:val="60"/>
                                  </w:rPr>
                                </w:pPr>
                                <w:r>
                                  <w:rPr>
                                    <w:rFonts w:ascii="Arial" w:hAnsi="Arial" w:cs="Arial"/>
                                    <w:b/>
                                    <w:color w:val="FFFFFF" w:themeColor="background1"/>
                                    <w:u w:val="single"/>
                                  </w:rPr>
                                  <w:t>Quarantine</w:t>
                                </w:r>
                                <w:r w:rsidR="00C41E59">
                                  <w:rPr>
                                    <w:rFonts w:ascii="Arial" w:hAnsi="Arial" w:cs="Arial"/>
                                    <w:b/>
                                    <w:color w:val="FFFFFF" w:themeColor="background1"/>
                                    <w:u w:val="single"/>
                                  </w:rPr>
                                  <w:t xml:space="preserve"> Procedure</w:t>
                                </w:r>
                                <w:r w:rsidR="00C41E59">
                                  <w:rPr>
                                    <w:rFonts w:ascii="Arial" w:hAnsi="Arial" w:cs="Arial"/>
                                    <w:b/>
                                    <w:color w:val="FFFFFF" w:themeColor="background1"/>
                                    <w:u w:val="single"/>
                                  </w:rPr>
                                  <w:br/>
                                </w:r>
                              </w:p>
                            </w:sdtContent>
                          </w:sdt>
                          <w:p w:rsidR="00AB6A03" w:rsidRDefault="00AB6A03">
                            <w:pPr>
                              <w:pStyle w:val="Header"/>
                              <w:rPr>
                                <w:color w:val="FFFFFF" w:themeColor="background1"/>
                              </w:rPr>
                            </w:pPr>
                          </w:p>
                        </w:txbxContent>
                      </wps:txbx>
                      <wps:bodyPr rot="0" vert="horz" wrap="square" lIns="91440" tIns="45720" rIns="91440" bIns="45720" anchor="t" anchorCtr="0" upright="1">
                        <a:noAutofit/>
                      </wps:bodyPr>
                    </wps:wsp>
                    <wps:wsp>
                      <wps:cNvPr id="4" name="Rectangle 19"/>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A03" w:rsidRDefault="00AB6A03">
                            <w:pPr>
                              <w:pStyle w:val="Footer"/>
                              <w:rPr>
                                <w:color w:val="FFFFFF" w:themeColor="background1"/>
                              </w:rPr>
                            </w:pPr>
                            <w:r>
                              <w:rPr>
                                <w:color w:val="FFFFFF" w:themeColor="background1"/>
                              </w:rPr>
                              <w:t xml:space="preserve">Page </w:t>
                            </w:r>
                            <w:r w:rsidR="00F448D9">
                              <w:fldChar w:fldCharType="begin"/>
                            </w:r>
                            <w:r w:rsidR="00F448D9">
                              <w:instrText xml:space="preserve"> PAGE   \* MERGEFORMAT </w:instrText>
                            </w:r>
                            <w:r w:rsidR="00F448D9">
                              <w:fldChar w:fldCharType="separate"/>
                            </w:r>
                            <w:r w:rsidR="00321B60" w:rsidRPr="00321B60">
                              <w:rPr>
                                <w:noProof/>
                                <w:color w:val="FFFFFF" w:themeColor="background1"/>
                              </w:rPr>
                              <w:t>1</w:t>
                            </w:r>
                            <w:r w:rsidR="00F448D9">
                              <w:rPr>
                                <w:noProof/>
                                <w:color w:val="FFFFFF" w:themeColor="background1"/>
                              </w:rPr>
                              <w:fldChar w:fldCharType="end"/>
                            </w:r>
                          </w:p>
                        </w:txbxContent>
                      </wps:txbx>
                      <wps:bodyPr rot="0" vert="horz" wrap="square" lIns="91440" tIns="45720" rIns="91440" bIns="45720" anchor="t" anchorCtr="0" upright="1">
                        <a:noAutofit/>
                      </wps:bodyPr>
                    </wps:wsp>
                    <wps:wsp>
                      <wps:cNvPr id="5" name="Rectangle 2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left:0;text-align:left;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">
              <v:rect id="Rectangle 18"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e9sMA&#10;AADaAAAADwAAAGRycy9kb3ducmV2LnhtbESPT2vCQBTE7wW/w/KE3upGC0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e9sMAAADaAAAADwAAAAAAAAAAAAAAAACYAgAAZHJzL2Rv&#10;d25yZXYueG1sUEsFBgAAAAAEAAQA9QAAAIgDAAAAAA==&#10;" fillcolor="#943634 [2405]" stroked="f" strokecolor="#943634 [2405]">
                <v:textbox>
                  <w:txbxContent>
                    <w:sdt>
                      <w:sdtPr>
                        <w:rPr>
                          <w:rFonts w:ascii="Arial" w:hAnsi="Arial" w:cs="Arial"/>
                          <w:b/>
                          <w:color w:val="FFFFFF" w:themeColor="background1"/>
                          <w:u w:val="single"/>
                        </w:rPr>
                        <w:alias w:val="Address"/>
                        <w:id w:val="79885540"/>
                        <w:placeholder>
                          <w:docPart w:val="7FB8D1F58A6847679D890DD97E365712"/>
                        </w:placeholder>
                        <w:dataBinding w:prefixMappings="xmlns:ns0='http://schemas.microsoft.com/office/2006/coverPageProps'" w:xpath="/ns0:CoverPageProperties[1]/ns0:CompanyAddress[1]" w:storeItemID="{55AF091B-3C7A-41E3-B477-F2FDAA23CFDA}"/>
                        <w:text w:multiLine="1"/>
                      </w:sdtPr>
                      <w:sdtEndPr/>
                      <w:sdtContent>
                        <w:p w:rsidR="00AB6A03" w:rsidRDefault="000F31B3" w:rsidP="00AB6A03">
                          <w:pPr>
                            <w:pStyle w:val="Footer"/>
                            <w:jc w:val="center"/>
                            <w:rPr>
                              <w:color w:val="FFFFFF" w:themeColor="background1"/>
                              <w:spacing w:val="60"/>
                            </w:rPr>
                          </w:pPr>
                          <w:r>
                            <w:rPr>
                              <w:rFonts w:ascii="Arial" w:hAnsi="Arial" w:cs="Arial"/>
                              <w:b/>
                              <w:color w:val="FFFFFF" w:themeColor="background1"/>
                              <w:u w:val="single"/>
                            </w:rPr>
                            <w:t>Quarantine</w:t>
                          </w:r>
                          <w:r w:rsidR="00C41E59">
                            <w:rPr>
                              <w:rFonts w:ascii="Arial" w:hAnsi="Arial" w:cs="Arial"/>
                              <w:b/>
                              <w:color w:val="FFFFFF" w:themeColor="background1"/>
                              <w:u w:val="single"/>
                            </w:rPr>
                            <w:t xml:space="preserve"> Procedure</w:t>
                          </w:r>
                          <w:r w:rsidR="00C41E59">
                            <w:rPr>
                              <w:rFonts w:ascii="Arial" w:hAnsi="Arial" w:cs="Arial"/>
                              <w:b/>
                              <w:color w:val="FFFFFF" w:themeColor="background1"/>
                              <w:u w:val="single"/>
                            </w:rPr>
                            <w:br/>
                          </w:r>
                        </w:p>
                      </w:sdtContent>
                    </w:sdt>
                    <w:p w:rsidR="00AB6A03" w:rsidRDefault="00AB6A03">
                      <w:pPr>
                        <w:pStyle w:val="Header"/>
                        <w:rPr>
                          <w:color w:val="FFFFFF" w:themeColor="background1"/>
                        </w:rPr>
                      </w:pPr>
                    </w:p>
                  </w:txbxContent>
                </v:textbox>
              </v:rect>
              <v:rect id="Rectangle 19"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textbox>
                  <w:txbxContent>
                    <w:p w:rsidR="00AB6A03" w:rsidRDefault="00AB6A03">
                      <w:pPr>
                        <w:pStyle w:val="Footer"/>
                        <w:rPr>
                          <w:color w:val="FFFFFF" w:themeColor="background1"/>
                        </w:rPr>
                      </w:pPr>
                      <w:r>
                        <w:rPr>
                          <w:color w:val="FFFFFF" w:themeColor="background1"/>
                        </w:rPr>
                        <w:t xml:space="preserve">Page </w:t>
                      </w:r>
                      <w:r w:rsidR="00F448D9">
                        <w:fldChar w:fldCharType="begin"/>
                      </w:r>
                      <w:r w:rsidR="00F448D9">
                        <w:instrText xml:space="preserve"> PAGE   \* MERGEFORMAT </w:instrText>
                      </w:r>
                      <w:r w:rsidR="00F448D9">
                        <w:fldChar w:fldCharType="separate"/>
                      </w:r>
                      <w:r w:rsidR="00321B60" w:rsidRPr="00321B60">
                        <w:rPr>
                          <w:noProof/>
                          <w:color w:val="FFFFFF" w:themeColor="background1"/>
                        </w:rPr>
                        <w:t>1</w:t>
                      </w:r>
                      <w:r w:rsidR="00F448D9">
                        <w:rPr>
                          <w:noProof/>
                          <w:color w:val="FFFFFF" w:themeColor="background1"/>
                        </w:rPr>
                        <w:fldChar w:fldCharType="end"/>
                      </w:r>
                    </w:p>
                  </w:txbxContent>
                </v:textbox>
              </v:rect>
              <v:rect id="Rectangle 20"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roofErr w:type="spellStart"/>
    <w:proofErr w:type="gramStart"/>
    <w:r w:rsidR="00A52617">
      <w:t>jms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D1" w:rsidRDefault="00AD6CD1" w:rsidP="00153519">
      <w:r>
        <w:separator/>
      </w:r>
    </w:p>
  </w:footnote>
  <w:footnote w:type="continuationSeparator" w:id="0">
    <w:p w:rsidR="00AD6CD1" w:rsidRDefault="00AD6CD1" w:rsidP="0015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2C" w:rsidRDefault="00235C2C" w:rsidP="00235C2C">
    <w:pPr>
      <w:pStyle w:val="Header"/>
      <w:jc w:val="center"/>
    </w:pPr>
    <w:r w:rsidRPr="00235C2C">
      <w:rPr>
        <w:noProof/>
      </w:rPr>
      <w:drawing>
        <wp:inline distT="0" distB="0" distL="0" distR="0" wp14:anchorId="5FF744C8" wp14:editId="2C168885">
          <wp:extent cx="5076825" cy="994642"/>
          <wp:effectExtent l="19050" t="0" r="9525" b="0"/>
          <wp:docPr id="2" name="Picture 1" descr="TA Auto parts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Auto parts 4C"/>
                  <pic:cNvPicPr>
                    <a:picLocks noChangeAspect="1" noChangeArrowheads="1"/>
                  </pic:cNvPicPr>
                </pic:nvPicPr>
                <pic:blipFill>
                  <a:blip r:embed="rId1" cstate="print"/>
                  <a:srcRect/>
                  <a:stretch>
                    <a:fillRect/>
                  </a:stretch>
                </pic:blipFill>
                <pic:spPr bwMode="auto">
                  <a:xfrm>
                    <a:off x="0" y="0"/>
                    <a:ext cx="5090332" cy="997288"/>
                  </a:xfrm>
                  <a:prstGeom prst="rect">
                    <a:avLst/>
                  </a:prstGeom>
                  <a:noFill/>
                  <a:ln w="9525">
                    <a:noFill/>
                    <a:miter lim="800000"/>
                    <a:headEnd/>
                    <a:tailEnd/>
                  </a:ln>
                </pic:spPr>
              </pic:pic>
            </a:graphicData>
          </a:graphic>
        </wp:inline>
      </w:drawing>
    </w:r>
  </w:p>
  <w:p w:rsidR="00235C2C" w:rsidRDefault="00235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DC5"/>
    <w:multiLevelType w:val="hybridMultilevel"/>
    <w:tmpl w:val="1AE63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3076"/>
    <w:multiLevelType w:val="hybridMultilevel"/>
    <w:tmpl w:val="929A9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E21AE"/>
    <w:multiLevelType w:val="hybridMultilevel"/>
    <w:tmpl w:val="AB6E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D17D8"/>
    <w:multiLevelType w:val="hybridMultilevel"/>
    <w:tmpl w:val="E708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17014"/>
    <w:multiLevelType w:val="hybridMultilevel"/>
    <w:tmpl w:val="F710D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B11469"/>
    <w:multiLevelType w:val="hybridMultilevel"/>
    <w:tmpl w:val="8DCE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31E09"/>
    <w:multiLevelType w:val="hybridMultilevel"/>
    <w:tmpl w:val="ECC26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618DC"/>
    <w:multiLevelType w:val="hybridMultilevel"/>
    <w:tmpl w:val="4C443D6A"/>
    <w:lvl w:ilvl="0" w:tplc="0CD465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2029D"/>
    <w:multiLevelType w:val="hybridMultilevel"/>
    <w:tmpl w:val="6810AB46"/>
    <w:lvl w:ilvl="0" w:tplc="F6862D7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F3F2A"/>
    <w:multiLevelType w:val="hybridMultilevel"/>
    <w:tmpl w:val="BA0C0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50554"/>
    <w:multiLevelType w:val="hybridMultilevel"/>
    <w:tmpl w:val="130E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D5986"/>
    <w:multiLevelType w:val="hybridMultilevel"/>
    <w:tmpl w:val="429CA6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60BEB"/>
    <w:multiLevelType w:val="hybridMultilevel"/>
    <w:tmpl w:val="EB7E0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70C8B"/>
    <w:multiLevelType w:val="hybridMultilevel"/>
    <w:tmpl w:val="CB24D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952EB0"/>
    <w:multiLevelType w:val="hybridMultilevel"/>
    <w:tmpl w:val="8DE02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D3B0A"/>
    <w:multiLevelType w:val="hybridMultilevel"/>
    <w:tmpl w:val="555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112AD"/>
    <w:multiLevelType w:val="hybridMultilevel"/>
    <w:tmpl w:val="673E0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F00DE4"/>
    <w:multiLevelType w:val="hybridMultilevel"/>
    <w:tmpl w:val="C2C6D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D76E2E"/>
    <w:multiLevelType w:val="hybridMultilevel"/>
    <w:tmpl w:val="66CE5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1717BC"/>
    <w:multiLevelType w:val="hybridMultilevel"/>
    <w:tmpl w:val="555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37204"/>
    <w:multiLevelType w:val="hybridMultilevel"/>
    <w:tmpl w:val="6B9EE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9"/>
  </w:num>
  <w:num w:numId="4">
    <w:abstractNumId w:val="8"/>
  </w:num>
  <w:num w:numId="5">
    <w:abstractNumId w:val="15"/>
  </w:num>
  <w:num w:numId="6">
    <w:abstractNumId w:val="10"/>
  </w:num>
  <w:num w:numId="7">
    <w:abstractNumId w:val="17"/>
  </w:num>
  <w:num w:numId="8">
    <w:abstractNumId w:val="4"/>
  </w:num>
  <w:num w:numId="9">
    <w:abstractNumId w:val="6"/>
  </w:num>
  <w:num w:numId="10">
    <w:abstractNumId w:val="14"/>
  </w:num>
  <w:num w:numId="11">
    <w:abstractNumId w:val="11"/>
  </w:num>
  <w:num w:numId="12">
    <w:abstractNumId w:val="2"/>
  </w:num>
  <w:num w:numId="13">
    <w:abstractNumId w:val="5"/>
  </w:num>
  <w:num w:numId="14">
    <w:abstractNumId w:val="13"/>
  </w:num>
  <w:num w:numId="15">
    <w:abstractNumId w:val="16"/>
  </w:num>
  <w:num w:numId="16">
    <w:abstractNumId w:val="9"/>
  </w:num>
  <w:num w:numId="17">
    <w:abstractNumId w:val="18"/>
  </w:num>
  <w:num w:numId="18">
    <w:abstractNumId w:val="12"/>
  </w:num>
  <w:num w:numId="19">
    <w:abstractNumId w:val="1"/>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1A"/>
    <w:rsid w:val="0000330A"/>
    <w:rsid w:val="00003FCF"/>
    <w:rsid w:val="000121F5"/>
    <w:rsid w:val="00012C4B"/>
    <w:rsid w:val="000159C5"/>
    <w:rsid w:val="000164B6"/>
    <w:rsid w:val="00020A5D"/>
    <w:rsid w:val="00020C7C"/>
    <w:rsid w:val="00022130"/>
    <w:rsid w:val="00026E17"/>
    <w:rsid w:val="00032FF1"/>
    <w:rsid w:val="00046BB7"/>
    <w:rsid w:val="00047485"/>
    <w:rsid w:val="00061594"/>
    <w:rsid w:val="00063C6F"/>
    <w:rsid w:val="000650E9"/>
    <w:rsid w:val="00070B02"/>
    <w:rsid w:val="00070EA4"/>
    <w:rsid w:val="00075C2C"/>
    <w:rsid w:val="0007673F"/>
    <w:rsid w:val="0007766E"/>
    <w:rsid w:val="0008264B"/>
    <w:rsid w:val="000859A4"/>
    <w:rsid w:val="000878B1"/>
    <w:rsid w:val="00087B19"/>
    <w:rsid w:val="00092B30"/>
    <w:rsid w:val="00092CD9"/>
    <w:rsid w:val="000A1EE9"/>
    <w:rsid w:val="000A43FE"/>
    <w:rsid w:val="000A47B1"/>
    <w:rsid w:val="000B3794"/>
    <w:rsid w:val="000C6276"/>
    <w:rsid w:val="000C69C6"/>
    <w:rsid w:val="000D0307"/>
    <w:rsid w:val="000D4701"/>
    <w:rsid w:val="000E198A"/>
    <w:rsid w:val="000E5E88"/>
    <w:rsid w:val="000E61C3"/>
    <w:rsid w:val="000F0EE0"/>
    <w:rsid w:val="000F31B3"/>
    <w:rsid w:val="000F6331"/>
    <w:rsid w:val="000F6D52"/>
    <w:rsid w:val="000F7450"/>
    <w:rsid w:val="000F7510"/>
    <w:rsid w:val="00102A95"/>
    <w:rsid w:val="00104CAB"/>
    <w:rsid w:val="0011520E"/>
    <w:rsid w:val="00123089"/>
    <w:rsid w:val="00125EEA"/>
    <w:rsid w:val="00126E02"/>
    <w:rsid w:val="00126F2E"/>
    <w:rsid w:val="001336C7"/>
    <w:rsid w:val="001345C9"/>
    <w:rsid w:val="0013490E"/>
    <w:rsid w:val="00137A17"/>
    <w:rsid w:val="00137C49"/>
    <w:rsid w:val="001424F3"/>
    <w:rsid w:val="001441D7"/>
    <w:rsid w:val="00145D99"/>
    <w:rsid w:val="00147052"/>
    <w:rsid w:val="00153291"/>
    <w:rsid w:val="00153519"/>
    <w:rsid w:val="00154539"/>
    <w:rsid w:val="00154849"/>
    <w:rsid w:val="00154EA3"/>
    <w:rsid w:val="001559F5"/>
    <w:rsid w:val="00157096"/>
    <w:rsid w:val="001631AC"/>
    <w:rsid w:val="00165677"/>
    <w:rsid w:val="00167A36"/>
    <w:rsid w:val="00172446"/>
    <w:rsid w:val="00181237"/>
    <w:rsid w:val="001834EA"/>
    <w:rsid w:val="001900E4"/>
    <w:rsid w:val="00191798"/>
    <w:rsid w:val="001A0FBB"/>
    <w:rsid w:val="001A246C"/>
    <w:rsid w:val="001A5C12"/>
    <w:rsid w:val="001B0701"/>
    <w:rsid w:val="001B3A68"/>
    <w:rsid w:val="001B3F4B"/>
    <w:rsid w:val="001B68AB"/>
    <w:rsid w:val="001B73FF"/>
    <w:rsid w:val="001B7DD0"/>
    <w:rsid w:val="001C4F36"/>
    <w:rsid w:val="001D3734"/>
    <w:rsid w:val="001F0084"/>
    <w:rsid w:val="001F0305"/>
    <w:rsid w:val="001F040F"/>
    <w:rsid w:val="0020094D"/>
    <w:rsid w:val="00200FF1"/>
    <w:rsid w:val="00203742"/>
    <w:rsid w:val="00205149"/>
    <w:rsid w:val="00212F6E"/>
    <w:rsid w:val="00235C2C"/>
    <w:rsid w:val="00236CD1"/>
    <w:rsid w:val="00242313"/>
    <w:rsid w:val="0024416C"/>
    <w:rsid w:val="00251827"/>
    <w:rsid w:val="00251AED"/>
    <w:rsid w:val="002578CB"/>
    <w:rsid w:val="00262972"/>
    <w:rsid w:val="00263C79"/>
    <w:rsid w:val="00270B48"/>
    <w:rsid w:val="00276A72"/>
    <w:rsid w:val="0029593E"/>
    <w:rsid w:val="00297768"/>
    <w:rsid w:val="002A08CC"/>
    <w:rsid w:val="002A3F30"/>
    <w:rsid w:val="002C1E74"/>
    <w:rsid w:val="002D1F17"/>
    <w:rsid w:val="002D25A5"/>
    <w:rsid w:val="002D4B6B"/>
    <w:rsid w:val="002D6169"/>
    <w:rsid w:val="002E365E"/>
    <w:rsid w:val="002F0E06"/>
    <w:rsid w:val="002F1642"/>
    <w:rsid w:val="002F5ABE"/>
    <w:rsid w:val="00301C37"/>
    <w:rsid w:val="0030322D"/>
    <w:rsid w:val="00313804"/>
    <w:rsid w:val="0031532F"/>
    <w:rsid w:val="00315A1E"/>
    <w:rsid w:val="00321B60"/>
    <w:rsid w:val="0033105E"/>
    <w:rsid w:val="003422CB"/>
    <w:rsid w:val="00346527"/>
    <w:rsid w:val="00351EED"/>
    <w:rsid w:val="00354671"/>
    <w:rsid w:val="003564DA"/>
    <w:rsid w:val="00357317"/>
    <w:rsid w:val="00357AFE"/>
    <w:rsid w:val="00367AC1"/>
    <w:rsid w:val="00370B6B"/>
    <w:rsid w:val="0037468D"/>
    <w:rsid w:val="00375EDA"/>
    <w:rsid w:val="003808D5"/>
    <w:rsid w:val="00381734"/>
    <w:rsid w:val="00383059"/>
    <w:rsid w:val="00384327"/>
    <w:rsid w:val="00387BAC"/>
    <w:rsid w:val="00387EF4"/>
    <w:rsid w:val="00391F2F"/>
    <w:rsid w:val="00393B09"/>
    <w:rsid w:val="00393D92"/>
    <w:rsid w:val="00393DEA"/>
    <w:rsid w:val="003A1A4E"/>
    <w:rsid w:val="003A4AD6"/>
    <w:rsid w:val="003A5912"/>
    <w:rsid w:val="003A5CE8"/>
    <w:rsid w:val="003B111C"/>
    <w:rsid w:val="003B5B9F"/>
    <w:rsid w:val="003C6906"/>
    <w:rsid w:val="003C6AF0"/>
    <w:rsid w:val="003D1D3A"/>
    <w:rsid w:val="003D245F"/>
    <w:rsid w:val="003D4679"/>
    <w:rsid w:val="003D593A"/>
    <w:rsid w:val="003E0C44"/>
    <w:rsid w:val="003E1790"/>
    <w:rsid w:val="003E2648"/>
    <w:rsid w:val="003F364A"/>
    <w:rsid w:val="00403062"/>
    <w:rsid w:val="004113FC"/>
    <w:rsid w:val="00417552"/>
    <w:rsid w:val="00423197"/>
    <w:rsid w:val="00426599"/>
    <w:rsid w:val="00432ADA"/>
    <w:rsid w:val="0043414A"/>
    <w:rsid w:val="00442E8E"/>
    <w:rsid w:val="00464346"/>
    <w:rsid w:val="004721E9"/>
    <w:rsid w:val="00485232"/>
    <w:rsid w:val="00490392"/>
    <w:rsid w:val="0049487E"/>
    <w:rsid w:val="00495326"/>
    <w:rsid w:val="004A1081"/>
    <w:rsid w:val="004A560B"/>
    <w:rsid w:val="004A73DE"/>
    <w:rsid w:val="004B3301"/>
    <w:rsid w:val="004B3AB3"/>
    <w:rsid w:val="004B7CB0"/>
    <w:rsid w:val="004C2A92"/>
    <w:rsid w:val="004C2FA8"/>
    <w:rsid w:val="004D20E9"/>
    <w:rsid w:val="004D3AF6"/>
    <w:rsid w:val="004D465F"/>
    <w:rsid w:val="004D4A50"/>
    <w:rsid w:val="004F332B"/>
    <w:rsid w:val="004F4305"/>
    <w:rsid w:val="004F52C3"/>
    <w:rsid w:val="004F782A"/>
    <w:rsid w:val="0050009B"/>
    <w:rsid w:val="00500156"/>
    <w:rsid w:val="00503FBB"/>
    <w:rsid w:val="00504156"/>
    <w:rsid w:val="00504AB7"/>
    <w:rsid w:val="00507A3E"/>
    <w:rsid w:val="00510681"/>
    <w:rsid w:val="00512A0C"/>
    <w:rsid w:val="00516FB6"/>
    <w:rsid w:val="00517A41"/>
    <w:rsid w:val="00520B46"/>
    <w:rsid w:val="00521DA6"/>
    <w:rsid w:val="005273FC"/>
    <w:rsid w:val="0053315A"/>
    <w:rsid w:val="0053396E"/>
    <w:rsid w:val="005363AE"/>
    <w:rsid w:val="005366E3"/>
    <w:rsid w:val="0053794D"/>
    <w:rsid w:val="005379D2"/>
    <w:rsid w:val="00542B3D"/>
    <w:rsid w:val="00546367"/>
    <w:rsid w:val="005534E4"/>
    <w:rsid w:val="0055576B"/>
    <w:rsid w:val="00556558"/>
    <w:rsid w:val="00560507"/>
    <w:rsid w:val="00560B99"/>
    <w:rsid w:val="00560C15"/>
    <w:rsid w:val="00560E6F"/>
    <w:rsid w:val="00561208"/>
    <w:rsid w:val="00565A36"/>
    <w:rsid w:val="00566475"/>
    <w:rsid w:val="00567472"/>
    <w:rsid w:val="00571041"/>
    <w:rsid w:val="005712A4"/>
    <w:rsid w:val="00574F59"/>
    <w:rsid w:val="0058152A"/>
    <w:rsid w:val="00581AC2"/>
    <w:rsid w:val="00586689"/>
    <w:rsid w:val="005867C2"/>
    <w:rsid w:val="005A0A76"/>
    <w:rsid w:val="005A212B"/>
    <w:rsid w:val="005A24A9"/>
    <w:rsid w:val="005A2676"/>
    <w:rsid w:val="005A3681"/>
    <w:rsid w:val="005B2326"/>
    <w:rsid w:val="005B5DAE"/>
    <w:rsid w:val="005C1379"/>
    <w:rsid w:val="005C2435"/>
    <w:rsid w:val="005C5964"/>
    <w:rsid w:val="005D1508"/>
    <w:rsid w:val="005D217C"/>
    <w:rsid w:val="005D234D"/>
    <w:rsid w:val="005D2382"/>
    <w:rsid w:val="005D31CD"/>
    <w:rsid w:val="005D53DF"/>
    <w:rsid w:val="005E04E1"/>
    <w:rsid w:val="005E460F"/>
    <w:rsid w:val="005E54C0"/>
    <w:rsid w:val="005F0001"/>
    <w:rsid w:val="005F2C44"/>
    <w:rsid w:val="005F3578"/>
    <w:rsid w:val="005F4214"/>
    <w:rsid w:val="005F48F6"/>
    <w:rsid w:val="005F6C93"/>
    <w:rsid w:val="005F773E"/>
    <w:rsid w:val="00601E57"/>
    <w:rsid w:val="00603AF7"/>
    <w:rsid w:val="00607BDD"/>
    <w:rsid w:val="00615413"/>
    <w:rsid w:val="00616D01"/>
    <w:rsid w:val="0061779A"/>
    <w:rsid w:val="006205C3"/>
    <w:rsid w:val="00624277"/>
    <w:rsid w:val="0062578E"/>
    <w:rsid w:val="00631F36"/>
    <w:rsid w:val="00635AE8"/>
    <w:rsid w:val="00640A0A"/>
    <w:rsid w:val="0064101F"/>
    <w:rsid w:val="006419E9"/>
    <w:rsid w:val="00643DE3"/>
    <w:rsid w:val="006451F9"/>
    <w:rsid w:val="00646453"/>
    <w:rsid w:val="006570C4"/>
    <w:rsid w:val="00657BFF"/>
    <w:rsid w:val="00662171"/>
    <w:rsid w:val="006723FE"/>
    <w:rsid w:val="006765DB"/>
    <w:rsid w:val="0068358C"/>
    <w:rsid w:val="006950EA"/>
    <w:rsid w:val="006A3285"/>
    <w:rsid w:val="006A5809"/>
    <w:rsid w:val="006A669D"/>
    <w:rsid w:val="006B28C7"/>
    <w:rsid w:val="006B7055"/>
    <w:rsid w:val="006B7FCC"/>
    <w:rsid w:val="006C291F"/>
    <w:rsid w:val="006D5B7A"/>
    <w:rsid w:val="006E0587"/>
    <w:rsid w:val="006E2FE8"/>
    <w:rsid w:val="006E5995"/>
    <w:rsid w:val="006F2780"/>
    <w:rsid w:val="006F5291"/>
    <w:rsid w:val="00700E3A"/>
    <w:rsid w:val="00701D03"/>
    <w:rsid w:val="0070248F"/>
    <w:rsid w:val="0070298C"/>
    <w:rsid w:val="00707F1B"/>
    <w:rsid w:val="00710FA0"/>
    <w:rsid w:val="007128CC"/>
    <w:rsid w:val="00724B9F"/>
    <w:rsid w:val="00736366"/>
    <w:rsid w:val="007405E6"/>
    <w:rsid w:val="00740A70"/>
    <w:rsid w:val="007412DD"/>
    <w:rsid w:val="00746555"/>
    <w:rsid w:val="007532D0"/>
    <w:rsid w:val="007534AC"/>
    <w:rsid w:val="00757800"/>
    <w:rsid w:val="00761177"/>
    <w:rsid w:val="00766CCD"/>
    <w:rsid w:val="00771AD7"/>
    <w:rsid w:val="007735C3"/>
    <w:rsid w:val="007748CE"/>
    <w:rsid w:val="00780DB0"/>
    <w:rsid w:val="00783751"/>
    <w:rsid w:val="00795C2E"/>
    <w:rsid w:val="0079776C"/>
    <w:rsid w:val="007B038A"/>
    <w:rsid w:val="007B1B6E"/>
    <w:rsid w:val="007B305B"/>
    <w:rsid w:val="007C0768"/>
    <w:rsid w:val="007C09C6"/>
    <w:rsid w:val="007C1CDD"/>
    <w:rsid w:val="007D022E"/>
    <w:rsid w:val="007D04F8"/>
    <w:rsid w:val="007D3D83"/>
    <w:rsid w:val="007E3C7E"/>
    <w:rsid w:val="007E4952"/>
    <w:rsid w:val="007E5FEB"/>
    <w:rsid w:val="007E733B"/>
    <w:rsid w:val="008047BB"/>
    <w:rsid w:val="008256FF"/>
    <w:rsid w:val="0082736B"/>
    <w:rsid w:val="0083040A"/>
    <w:rsid w:val="0083395F"/>
    <w:rsid w:val="00837848"/>
    <w:rsid w:val="00837874"/>
    <w:rsid w:val="0084362E"/>
    <w:rsid w:val="00850F0F"/>
    <w:rsid w:val="00851C8A"/>
    <w:rsid w:val="00853C75"/>
    <w:rsid w:val="0086088F"/>
    <w:rsid w:val="00865513"/>
    <w:rsid w:val="00870745"/>
    <w:rsid w:val="008720E5"/>
    <w:rsid w:val="008721AF"/>
    <w:rsid w:val="00872B2B"/>
    <w:rsid w:val="00874A26"/>
    <w:rsid w:val="008775BC"/>
    <w:rsid w:val="00877801"/>
    <w:rsid w:val="008836F4"/>
    <w:rsid w:val="0089465C"/>
    <w:rsid w:val="008962E3"/>
    <w:rsid w:val="008A293A"/>
    <w:rsid w:val="008C2839"/>
    <w:rsid w:val="008C5A03"/>
    <w:rsid w:val="008C68DA"/>
    <w:rsid w:val="008C6F27"/>
    <w:rsid w:val="008D0922"/>
    <w:rsid w:val="008D4E13"/>
    <w:rsid w:val="008D604C"/>
    <w:rsid w:val="008E2D1C"/>
    <w:rsid w:val="008E64B8"/>
    <w:rsid w:val="008E7A23"/>
    <w:rsid w:val="008F01E5"/>
    <w:rsid w:val="008F6AFC"/>
    <w:rsid w:val="0090089F"/>
    <w:rsid w:val="00901F42"/>
    <w:rsid w:val="0090309B"/>
    <w:rsid w:val="009128A3"/>
    <w:rsid w:val="00914C44"/>
    <w:rsid w:val="009169E0"/>
    <w:rsid w:val="009176D5"/>
    <w:rsid w:val="009178FC"/>
    <w:rsid w:val="0092262D"/>
    <w:rsid w:val="00930E15"/>
    <w:rsid w:val="00930F02"/>
    <w:rsid w:val="009322EA"/>
    <w:rsid w:val="009335A1"/>
    <w:rsid w:val="00935B76"/>
    <w:rsid w:val="009375A3"/>
    <w:rsid w:val="00937749"/>
    <w:rsid w:val="00937DC5"/>
    <w:rsid w:val="00950343"/>
    <w:rsid w:val="009537BC"/>
    <w:rsid w:val="009613BE"/>
    <w:rsid w:val="00964FEA"/>
    <w:rsid w:val="00966BC1"/>
    <w:rsid w:val="009750B6"/>
    <w:rsid w:val="00983E1F"/>
    <w:rsid w:val="00991A57"/>
    <w:rsid w:val="00995791"/>
    <w:rsid w:val="009A08FE"/>
    <w:rsid w:val="009A0EE0"/>
    <w:rsid w:val="009A1778"/>
    <w:rsid w:val="009A4293"/>
    <w:rsid w:val="009A5123"/>
    <w:rsid w:val="009A7718"/>
    <w:rsid w:val="009A7CA5"/>
    <w:rsid w:val="009B7EED"/>
    <w:rsid w:val="009C697E"/>
    <w:rsid w:val="009C7738"/>
    <w:rsid w:val="009E34F8"/>
    <w:rsid w:val="009F718A"/>
    <w:rsid w:val="00A03F93"/>
    <w:rsid w:val="00A075AF"/>
    <w:rsid w:val="00A22344"/>
    <w:rsid w:val="00A30ACB"/>
    <w:rsid w:val="00A36984"/>
    <w:rsid w:val="00A5159A"/>
    <w:rsid w:val="00A52617"/>
    <w:rsid w:val="00A601EE"/>
    <w:rsid w:val="00A60C78"/>
    <w:rsid w:val="00A72748"/>
    <w:rsid w:val="00A77F6B"/>
    <w:rsid w:val="00A80978"/>
    <w:rsid w:val="00A828C7"/>
    <w:rsid w:val="00A85B8F"/>
    <w:rsid w:val="00A8620A"/>
    <w:rsid w:val="00A867DE"/>
    <w:rsid w:val="00A8701A"/>
    <w:rsid w:val="00A87239"/>
    <w:rsid w:val="00A878D3"/>
    <w:rsid w:val="00A879CA"/>
    <w:rsid w:val="00A90AEC"/>
    <w:rsid w:val="00A91610"/>
    <w:rsid w:val="00A928BB"/>
    <w:rsid w:val="00A92B57"/>
    <w:rsid w:val="00A95CAC"/>
    <w:rsid w:val="00A9603F"/>
    <w:rsid w:val="00A9764E"/>
    <w:rsid w:val="00AA4F6C"/>
    <w:rsid w:val="00AB2658"/>
    <w:rsid w:val="00AB3A76"/>
    <w:rsid w:val="00AB6A03"/>
    <w:rsid w:val="00AB7B4E"/>
    <w:rsid w:val="00AC1950"/>
    <w:rsid w:val="00AC4100"/>
    <w:rsid w:val="00AC452C"/>
    <w:rsid w:val="00AC51D5"/>
    <w:rsid w:val="00AC58E8"/>
    <w:rsid w:val="00AC6D66"/>
    <w:rsid w:val="00AD2D20"/>
    <w:rsid w:val="00AD3A96"/>
    <w:rsid w:val="00AD4525"/>
    <w:rsid w:val="00AD55C3"/>
    <w:rsid w:val="00AD5C41"/>
    <w:rsid w:val="00AD6CD1"/>
    <w:rsid w:val="00AE044E"/>
    <w:rsid w:val="00AE2AF2"/>
    <w:rsid w:val="00AE54CE"/>
    <w:rsid w:val="00AE56DF"/>
    <w:rsid w:val="00AF2DFB"/>
    <w:rsid w:val="00AF5FA0"/>
    <w:rsid w:val="00B03F1C"/>
    <w:rsid w:val="00B06984"/>
    <w:rsid w:val="00B15535"/>
    <w:rsid w:val="00B15663"/>
    <w:rsid w:val="00B15C4C"/>
    <w:rsid w:val="00B250AE"/>
    <w:rsid w:val="00B26558"/>
    <w:rsid w:val="00B32E6C"/>
    <w:rsid w:val="00B440B8"/>
    <w:rsid w:val="00B455C9"/>
    <w:rsid w:val="00B57465"/>
    <w:rsid w:val="00B63A33"/>
    <w:rsid w:val="00B650D8"/>
    <w:rsid w:val="00B65D30"/>
    <w:rsid w:val="00B664DA"/>
    <w:rsid w:val="00B81BE7"/>
    <w:rsid w:val="00B81DDD"/>
    <w:rsid w:val="00B8669B"/>
    <w:rsid w:val="00B87725"/>
    <w:rsid w:val="00B917A6"/>
    <w:rsid w:val="00B92CB4"/>
    <w:rsid w:val="00B93688"/>
    <w:rsid w:val="00BA00CD"/>
    <w:rsid w:val="00BA1379"/>
    <w:rsid w:val="00BA17ED"/>
    <w:rsid w:val="00BA2378"/>
    <w:rsid w:val="00BA6F21"/>
    <w:rsid w:val="00BB075C"/>
    <w:rsid w:val="00BB3D26"/>
    <w:rsid w:val="00BB474E"/>
    <w:rsid w:val="00BC1947"/>
    <w:rsid w:val="00BD45D7"/>
    <w:rsid w:val="00BD4EC3"/>
    <w:rsid w:val="00BD4EF3"/>
    <w:rsid w:val="00BD6629"/>
    <w:rsid w:val="00BD714D"/>
    <w:rsid w:val="00BE00A7"/>
    <w:rsid w:val="00BE276B"/>
    <w:rsid w:val="00BE3B03"/>
    <w:rsid w:val="00BE4A7A"/>
    <w:rsid w:val="00BF1030"/>
    <w:rsid w:val="00BF25EC"/>
    <w:rsid w:val="00BF2C81"/>
    <w:rsid w:val="00BF73ED"/>
    <w:rsid w:val="00C01F82"/>
    <w:rsid w:val="00C13EB8"/>
    <w:rsid w:val="00C14202"/>
    <w:rsid w:val="00C14C0A"/>
    <w:rsid w:val="00C2445C"/>
    <w:rsid w:val="00C26F7F"/>
    <w:rsid w:val="00C31074"/>
    <w:rsid w:val="00C354FD"/>
    <w:rsid w:val="00C36226"/>
    <w:rsid w:val="00C4110B"/>
    <w:rsid w:val="00C41414"/>
    <w:rsid w:val="00C41E59"/>
    <w:rsid w:val="00C4418A"/>
    <w:rsid w:val="00C47E6B"/>
    <w:rsid w:val="00C514CC"/>
    <w:rsid w:val="00C54385"/>
    <w:rsid w:val="00C60A45"/>
    <w:rsid w:val="00C61CD1"/>
    <w:rsid w:val="00C6683E"/>
    <w:rsid w:val="00C708C0"/>
    <w:rsid w:val="00C77F47"/>
    <w:rsid w:val="00C83341"/>
    <w:rsid w:val="00C919EF"/>
    <w:rsid w:val="00C91D11"/>
    <w:rsid w:val="00C94732"/>
    <w:rsid w:val="00C9643C"/>
    <w:rsid w:val="00C965E9"/>
    <w:rsid w:val="00C97096"/>
    <w:rsid w:val="00CA2223"/>
    <w:rsid w:val="00CA2AAD"/>
    <w:rsid w:val="00CA5FE4"/>
    <w:rsid w:val="00CA627F"/>
    <w:rsid w:val="00CA7CB9"/>
    <w:rsid w:val="00CB2ECC"/>
    <w:rsid w:val="00CD170C"/>
    <w:rsid w:val="00CD41F0"/>
    <w:rsid w:val="00CD544D"/>
    <w:rsid w:val="00CD6DA0"/>
    <w:rsid w:val="00CE2B86"/>
    <w:rsid w:val="00CE6F5A"/>
    <w:rsid w:val="00CE707F"/>
    <w:rsid w:val="00CF31CF"/>
    <w:rsid w:val="00CF5949"/>
    <w:rsid w:val="00CF65C8"/>
    <w:rsid w:val="00CF6B26"/>
    <w:rsid w:val="00D056A8"/>
    <w:rsid w:val="00D20148"/>
    <w:rsid w:val="00D32050"/>
    <w:rsid w:val="00D3356B"/>
    <w:rsid w:val="00D3488D"/>
    <w:rsid w:val="00D41D34"/>
    <w:rsid w:val="00D45D28"/>
    <w:rsid w:val="00D47DC8"/>
    <w:rsid w:val="00D51A79"/>
    <w:rsid w:val="00D6540A"/>
    <w:rsid w:val="00D719D9"/>
    <w:rsid w:val="00D71CB3"/>
    <w:rsid w:val="00D758F3"/>
    <w:rsid w:val="00D76EB1"/>
    <w:rsid w:val="00D8301B"/>
    <w:rsid w:val="00D84D7F"/>
    <w:rsid w:val="00D91D7B"/>
    <w:rsid w:val="00D96A2C"/>
    <w:rsid w:val="00D97303"/>
    <w:rsid w:val="00DB02EE"/>
    <w:rsid w:val="00DC6961"/>
    <w:rsid w:val="00DC6BB1"/>
    <w:rsid w:val="00DC7AE3"/>
    <w:rsid w:val="00DD05EA"/>
    <w:rsid w:val="00DD5FD6"/>
    <w:rsid w:val="00DD6158"/>
    <w:rsid w:val="00DD7870"/>
    <w:rsid w:val="00DE397A"/>
    <w:rsid w:val="00DE7C6B"/>
    <w:rsid w:val="00DF033F"/>
    <w:rsid w:val="00DF4463"/>
    <w:rsid w:val="00DF522D"/>
    <w:rsid w:val="00DF69D2"/>
    <w:rsid w:val="00DF6CA1"/>
    <w:rsid w:val="00DF7FC1"/>
    <w:rsid w:val="00E026CA"/>
    <w:rsid w:val="00E07FF8"/>
    <w:rsid w:val="00E14326"/>
    <w:rsid w:val="00E165AA"/>
    <w:rsid w:val="00E201DC"/>
    <w:rsid w:val="00E32EB3"/>
    <w:rsid w:val="00E449BC"/>
    <w:rsid w:val="00E44E89"/>
    <w:rsid w:val="00E56653"/>
    <w:rsid w:val="00E7605A"/>
    <w:rsid w:val="00E76933"/>
    <w:rsid w:val="00E802F6"/>
    <w:rsid w:val="00E850DC"/>
    <w:rsid w:val="00E8794A"/>
    <w:rsid w:val="00E900BD"/>
    <w:rsid w:val="00E94CE9"/>
    <w:rsid w:val="00E96115"/>
    <w:rsid w:val="00EA0459"/>
    <w:rsid w:val="00EA7A1F"/>
    <w:rsid w:val="00EA7EC0"/>
    <w:rsid w:val="00EB0E44"/>
    <w:rsid w:val="00EB48E9"/>
    <w:rsid w:val="00EB5EAD"/>
    <w:rsid w:val="00EB6BA1"/>
    <w:rsid w:val="00EC3248"/>
    <w:rsid w:val="00EC58ED"/>
    <w:rsid w:val="00EC63D2"/>
    <w:rsid w:val="00ED083B"/>
    <w:rsid w:val="00ED3111"/>
    <w:rsid w:val="00ED4445"/>
    <w:rsid w:val="00EE271C"/>
    <w:rsid w:val="00EE4463"/>
    <w:rsid w:val="00EF1B18"/>
    <w:rsid w:val="00EF3084"/>
    <w:rsid w:val="00EF4AD6"/>
    <w:rsid w:val="00EF654E"/>
    <w:rsid w:val="00EF6E22"/>
    <w:rsid w:val="00F0147E"/>
    <w:rsid w:val="00F01E85"/>
    <w:rsid w:val="00F03798"/>
    <w:rsid w:val="00F10190"/>
    <w:rsid w:val="00F12EEF"/>
    <w:rsid w:val="00F13516"/>
    <w:rsid w:val="00F3464A"/>
    <w:rsid w:val="00F34D99"/>
    <w:rsid w:val="00F42C49"/>
    <w:rsid w:val="00F43B0E"/>
    <w:rsid w:val="00F448D9"/>
    <w:rsid w:val="00F46AAC"/>
    <w:rsid w:val="00F5449B"/>
    <w:rsid w:val="00F54530"/>
    <w:rsid w:val="00F56DA5"/>
    <w:rsid w:val="00F61C1D"/>
    <w:rsid w:val="00F620E4"/>
    <w:rsid w:val="00F720F3"/>
    <w:rsid w:val="00F7322D"/>
    <w:rsid w:val="00F741F5"/>
    <w:rsid w:val="00F812E2"/>
    <w:rsid w:val="00F84A45"/>
    <w:rsid w:val="00F85083"/>
    <w:rsid w:val="00F85D13"/>
    <w:rsid w:val="00F909FD"/>
    <w:rsid w:val="00F92A04"/>
    <w:rsid w:val="00F9479D"/>
    <w:rsid w:val="00F976A8"/>
    <w:rsid w:val="00FA774E"/>
    <w:rsid w:val="00FB1B88"/>
    <w:rsid w:val="00FB25FF"/>
    <w:rsid w:val="00FB6587"/>
    <w:rsid w:val="00FC08DF"/>
    <w:rsid w:val="00FC13D3"/>
    <w:rsid w:val="00FC5B3B"/>
    <w:rsid w:val="00FD0901"/>
    <w:rsid w:val="00FD2E51"/>
    <w:rsid w:val="00FD55B4"/>
    <w:rsid w:val="00FD773E"/>
    <w:rsid w:val="00FE0285"/>
    <w:rsid w:val="00FE19D7"/>
    <w:rsid w:val="00FE1FD2"/>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1A"/>
    <w:rPr>
      <w:rFonts w:ascii="Tahoma" w:hAnsi="Tahoma" w:cs="Tahoma"/>
      <w:sz w:val="16"/>
      <w:szCs w:val="16"/>
    </w:rPr>
  </w:style>
  <w:style w:type="character" w:customStyle="1" w:styleId="BalloonTextChar">
    <w:name w:val="Balloon Text Char"/>
    <w:basedOn w:val="DefaultParagraphFont"/>
    <w:link w:val="BalloonText"/>
    <w:uiPriority w:val="99"/>
    <w:semiHidden/>
    <w:rsid w:val="00A8701A"/>
    <w:rPr>
      <w:rFonts w:ascii="Tahoma" w:eastAsia="Times New Roman" w:hAnsi="Tahoma" w:cs="Tahoma"/>
      <w:sz w:val="16"/>
      <w:szCs w:val="16"/>
    </w:rPr>
  </w:style>
  <w:style w:type="paragraph" w:styleId="ListParagraph">
    <w:name w:val="List Paragraph"/>
    <w:basedOn w:val="Normal"/>
    <w:uiPriority w:val="34"/>
    <w:qFormat/>
    <w:rsid w:val="006A669D"/>
    <w:pPr>
      <w:ind w:left="720"/>
      <w:contextualSpacing/>
    </w:pPr>
  </w:style>
  <w:style w:type="paragraph" w:styleId="Header">
    <w:name w:val="header"/>
    <w:basedOn w:val="Normal"/>
    <w:link w:val="HeaderChar"/>
    <w:uiPriority w:val="99"/>
    <w:unhideWhenUsed/>
    <w:rsid w:val="00153519"/>
    <w:pPr>
      <w:tabs>
        <w:tab w:val="center" w:pos="4680"/>
        <w:tab w:val="right" w:pos="9360"/>
      </w:tabs>
    </w:pPr>
  </w:style>
  <w:style w:type="character" w:customStyle="1" w:styleId="HeaderChar">
    <w:name w:val="Header Char"/>
    <w:basedOn w:val="DefaultParagraphFont"/>
    <w:link w:val="Header"/>
    <w:uiPriority w:val="99"/>
    <w:rsid w:val="00153519"/>
    <w:rPr>
      <w:rFonts w:ascii="Times New Roman" w:eastAsia="Times New Roman" w:hAnsi="Times New Roman" w:cs="Times New Roman"/>
    </w:rPr>
  </w:style>
  <w:style w:type="paragraph" w:styleId="Footer">
    <w:name w:val="footer"/>
    <w:basedOn w:val="Normal"/>
    <w:link w:val="FooterChar"/>
    <w:uiPriority w:val="99"/>
    <w:unhideWhenUsed/>
    <w:rsid w:val="00153519"/>
    <w:pPr>
      <w:tabs>
        <w:tab w:val="center" w:pos="4680"/>
        <w:tab w:val="right" w:pos="9360"/>
      </w:tabs>
    </w:pPr>
  </w:style>
  <w:style w:type="character" w:customStyle="1" w:styleId="FooterChar">
    <w:name w:val="Footer Char"/>
    <w:basedOn w:val="DefaultParagraphFont"/>
    <w:link w:val="Footer"/>
    <w:uiPriority w:val="99"/>
    <w:rsid w:val="00153519"/>
    <w:rPr>
      <w:rFonts w:ascii="Times New Roman" w:eastAsia="Times New Roman" w:hAnsi="Times New Roman" w:cs="Times New Roman"/>
    </w:rPr>
  </w:style>
  <w:style w:type="paragraph" w:customStyle="1" w:styleId="TAPPage">
    <w:name w:val="TAP_Page"/>
    <w:basedOn w:val="Footer"/>
    <w:link w:val="TAPPageChar"/>
    <w:qFormat/>
    <w:rsid w:val="00AB6A03"/>
    <w:pPr>
      <w:jc w:val="both"/>
    </w:pPr>
  </w:style>
  <w:style w:type="character" w:customStyle="1" w:styleId="TAPPageChar">
    <w:name w:val="TAP_Page Char"/>
    <w:basedOn w:val="FooterChar"/>
    <w:link w:val="TAPPage"/>
    <w:rsid w:val="00AB6A03"/>
    <w:rPr>
      <w:rFonts w:ascii="Times New Roman" w:eastAsia="Times New Roman" w:hAnsi="Times New Roman" w:cs="Times New Roman"/>
    </w:rPr>
  </w:style>
  <w:style w:type="character" w:styleId="Hyperlink">
    <w:name w:val="Hyperlink"/>
    <w:basedOn w:val="DefaultParagraphFont"/>
    <w:uiPriority w:val="99"/>
    <w:unhideWhenUsed/>
    <w:rsid w:val="00276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1A"/>
    <w:rPr>
      <w:rFonts w:ascii="Tahoma" w:hAnsi="Tahoma" w:cs="Tahoma"/>
      <w:sz w:val="16"/>
      <w:szCs w:val="16"/>
    </w:rPr>
  </w:style>
  <w:style w:type="character" w:customStyle="1" w:styleId="BalloonTextChar">
    <w:name w:val="Balloon Text Char"/>
    <w:basedOn w:val="DefaultParagraphFont"/>
    <w:link w:val="BalloonText"/>
    <w:uiPriority w:val="99"/>
    <w:semiHidden/>
    <w:rsid w:val="00A8701A"/>
    <w:rPr>
      <w:rFonts w:ascii="Tahoma" w:eastAsia="Times New Roman" w:hAnsi="Tahoma" w:cs="Tahoma"/>
      <w:sz w:val="16"/>
      <w:szCs w:val="16"/>
    </w:rPr>
  </w:style>
  <w:style w:type="paragraph" w:styleId="ListParagraph">
    <w:name w:val="List Paragraph"/>
    <w:basedOn w:val="Normal"/>
    <w:uiPriority w:val="34"/>
    <w:qFormat/>
    <w:rsid w:val="006A669D"/>
    <w:pPr>
      <w:ind w:left="720"/>
      <w:contextualSpacing/>
    </w:pPr>
  </w:style>
  <w:style w:type="paragraph" w:styleId="Header">
    <w:name w:val="header"/>
    <w:basedOn w:val="Normal"/>
    <w:link w:val="HeaderChar"/>
    <w:uiPriority w:val="99"/>
    <w:unhideWhenUsed/>
    <w:rsid w:val="00153519"/>
    <w:pPr>
      <w:tabs>
        <w:tab w:val="center" w:pos="4680"/>
        <w:tab w:val="right" w:pos="9360"/>
      </w:tabs>
    </w:pPr>
  </w:style>
  <w:style w:type="character" w:customStyle="1" w:styleId="HeaderChar">
    <w:name w:val="Header Char"/>
    <w:basedOn w:val="DefaultParagraphFont"/>
    <w:link w:val="Header"/>
    <w:uiPriority w:val="99"/>
    <w:rsid w:val="00153519"/>
    <w:rPr>
      <w:rFonts w:ascii="Times New Roman" w:eastAsia="Times New Roman" w:hAnsi="Times New Roman" w:cs="Times New Roman"/>
    </w:rPr>
  </w:style>
  <w:style w:type="paragraph" w:styleId="Footer">
    <w:name w:val="footer"/>
    <w:basedOn w:val="Normal"/>
    <w:link w:val="FooterChar"/>
    <w:uiPriority w:val="99"/>
    <w:unhideWhenUsed/>
    <w:rsid w:val="00153519"/>
    <w:pPr>
      <w:tabs>
        <w:tab w:val="center" w:pos="4680"/>
        <w:tab w:val="right" w:pos="9360"/>
      </w:tabs>
    </w:pPr>
  </w:style>
  <w:style w:type="character" w:customStyle="1" w:styleId="FooterChar">
    <w:name w:val="Footer Char"/>
    <w:basedOn w:val="DefaultParagraphFont"/>
    <w:link w:val="Footer"/>
    <w:uiPriority w:val="99"/>
    <w:rsid w:val="00153519"/>
    <w:rPr>
      <w:rFonts w:ascii="Times New Roman" w:eastAsia="Times New Roman" w:hAnsi="Times New Roman" w:cs="Times New Roman"/>
    </w:rPr>
  </w:style>
  <w:style w:type="paragraph" w:customStyle="1" w:styleId="TAPPage">
    <w:name w:val="TAP_Page"/>
    <w:basedOn w:val="Footer"/>
    <w:link w:val="TAPPageChar"/>
    <w:qFormat/>
    <w:rsid w:val="00AB6A03"/>
    <w:pPr>
      <w:jc w:val="both"/>
    </w:pPr>
  </w:style>
  <w:style w:type="character" w:customStyle="1" w:styleId="TAPPageChar">
    <w:name w:val="TAP_Page Char"/>
    <w:basedOn w:val="FooterChar"/>
    <w:link w:val="TAPPage"/>
    <w:rsid w:val="00AB6A03"/>
    <w:rPr>
      <w:rFonts w:ascii="Times New Roman" w:eastAsia="Times New Roman" w:hAnsi="Times New Roman" w:cs="Times New Roman"/>
    </w:rPr>
  </w:style>
  <w:style w:type="character" w:styleId="Hyperlink">
    <w:name w:val="Hyperlink"/>
    <w:basedOn w:val="DefaultParagraphFont"/>
    <w:uiPriority w:val="99"/>
    <w:unhideWhenUsed/>
    <w:rsid w:val="00276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quarantine@4wheelpart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B8D1F58A6847679D890DD97E365712"/>
        <w:category>
          <w:name w:val="General"/>
          <w:gallery w:val="placeholder"/>
        </w:category>
        <w:types>
          <w:type w:val="bbPlcHdr"/>
        </w:types>
        <w:behaviors>
          <w:behavior w:val="content"/>
        </w:behaviors>
        <w:guid w:val="{EA842104-09EB-46B9-B011-5D6120E8D265}"/>
      </w:docPartPr>
      <w:docPartBody>
        <w:p w:rsidR="00790510" w:rsidRDefault="002A0FB8" w:rsidP="002A0FB8">
          <w:pPr>
            <w:pStyle w:val="7FB8D1F58A6847679D890DD97E365712"/>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0FB8"/>
    <w:rsid w:val="00011B3E"/>
    <w:rsid w:val="000753D7"/>
    <w:rsid w:val="002A0FB8"/>
    <w:rsid w:val="002B5996"/>
    <w:rsid w:val="003A7BDC"/>
    <w:rsid w:val="00405A06"/>
    <w:rsid w:val="004F3551"/>
    <w:rsid w:val="00533A2D"/>
    <w:rsid w:val="00633F5A"/>
    <w:rsid w:val="006D43C6"/>
    <w:rsid w:val="00705EA3"/>
    <w:rsid w:val="00790510"/>
    <w:rsid w:val="008C69E0"/>
    <w:rsid w:val="0091643A"/>
    <w:rsid w:val="00AB74F6"/>
    <w:rsid w:val="00B958C3"/>
    <w:rsid w:val="00CF3DD9"/>
    <w:rsid w:val="00DE7396"/>
    <w:rsid w:val="00EE565B"/>
    <w:rsid w:val="00FE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BD6F31D1B4B648D1565223DB5D427">
    <w:name w:val="633BD6F31D1B4B648D1565223DB5D427"/>
    <w:rsid w:val="002A0FB8"/>
  </w:style>
  <w:style w:type="paragraph" w:customStyle="1" w:styleId="7EF9ABCAF15142219303CD0C1E6FC14A">
    <w:name w:val="7EF9ABCAF15142219303CD0C1E6FC14A"/>
    <w:rsid w:val="002A0FB8"/>
  </w:style>
  <w:style w:type="paragraph" w:customStyle="1" w:styleId="BCCDDBA529E84A98983D90E0FFE5969B">
    <w:name w:val="BCCDDBA529E84A98983D90E0FFE5969B"/>
    <w:rsid w:val="002A0FB8"/>
  </w:style>
  <w:style w:type="paragraph" w:customStyle="1" w:styleId="163CD796FB564AF994F5EAE0FFAA91E3">
    <w:name w:val="163CD796FB564AF994F5EAE0FFAA91E3"/>
    <w:rsid w:val="002A0FB8"/>
  </w:style>
  <w:style w:type="paragraph" w:customStyle="1" w:styleId="7819B87527F74D538A504D58244B65A3">
    <w:name w:val="7819B87527F74D538A504D58244B65A3"/>
    <w:rsid w:val="002A0FB8"/>
  </w:style>
  <w:style w:type="paragraph" w:customStyle="1" w:styleId="F66D160B0C3844DF970A62FF901CA205">
    <w:name w:val="F66D160B0C3844DF970A62FF901CA205"/>
    <w:rsid w:val="002A0FB8"/>
  </w:style>
  <w:style w:type="paragraph" w:customStyle="1" w:styleId="6480DFE419A641AFA955BF571C3CC7FB">
    <w:name w:val="6480DFE419A641AFA955BF571C3CC7FB"/>
    <w:rsid w:val="002A0FB8"/>
  </w:style>
  <w:style w:type="paragraph" w:customStyle="1" w:styleId="7FB8D1F58A6847679D890DD97E365712">
    <w:name w:val="7FB8D1F58A6847679D890DD97E365712"/>
    <w:rsid w:val="002A0FB8"/>
  </w:style>
  <w:style w:type="paragraph" w:customStyle="1" w:styleId="06E785A725BC40889D8E52A767835C12">
    <w:name w:val="06E785A725BC40889D8E52A767835C12"/>
    <w:rsid w:val="00405A06"/>
  </w:style>
  <w:style w:type="paragraph" w:customStyle="1" w:styleId="C632D9C26E074B87B82C2B9683CF2754">
    <w:name w:val="C632D9C26E074B87B82C2B9683CF2754"/>
    <w:rsid w:val="00405A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Quarantine Procedure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A45BC-AEBF-461E-90DB-A2853D37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TAP, LLC</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Sazio</dc:creator>
  <cp:lastModifiedBy>Brian Pringle</cp:lastModifiedBy>
  <cp:revision>14</cp:revision>
  <cp:lastPrinted>2014-03-14T18:30:00Z</cp:lastPrinted>
  <dcterms:created xsi:type="dcterms:W3CDTF">2014-03-06T22:49:00Z</dcterms:created>
  <dcterms:modified xsi:type="dcterms:W3CDTF">2014-08-15T19:57:00Z</dcterms:modified>
</cp:coreProperties>
</file>